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99CF4" w14:textId="61A550B2" w:rsidR="00011D61" w:rsidRDefault="00011D61">
      <w:pPr>
        <w:pStyle w:val="BodyText"/>
        <w:ind w:left="2422"/>
        <w:rPr>
          <w:rFonts w:ascii="Times New Roman"/>
          <w:sz w:val="20"/>
        </w:rPr>
      </w:pPr>
      <w:r>
        <w:rPr>
          <w:rFonts w:ascii="Times New Roman"/>
          <w:noProof/>
          <w:sz w:val="20"/>
          <w:lang w:val="en-GB" w:eastAsia="en-GB" w:bidi="ar-SA"/>
        </w:rPr>
        <w:drawing>
          <wp:anchor distT="0" distB="0" distL="114300" distR="114300" simplePos="0" relativeHeight="251660288" behindDoc="1" locked="0" layoutInCell="1" allowOverlap="1" wp14:anchorId="2C6A36DD" wp14:editId="0367D692">
            <wp:simplePos x="0" y="0"/>
            <wp:positionH relativeFrom="column">
              <wp:posOffset>377947</wp:posOffset>
            </wp:positionH>
            <wp:positionV relativeFrom="paragraph">
              <wp:posOffset>-99589</wp:posOffset>
            </wp:positionV>
            <wp:extent cx="2893670" cy="940602"/>
            <wp:effectExtent l="0" t="0" r="254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176" cy="9449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5839DE7" wp14:editId="6E15A5C6">
            <wp:simplePos x="0" y="0"/>
            <wp:positionH relativeFrom="margin">
              <wp:posOffset>3872359</wp:posOffset>
            </wp:positionH>
            <wp:positionV relativeFrom="paragraph">
              <wp:posOffset>-616697</wp:posOffset>
            </wp:positionV>
            <wp:extent cx="2615878" cy="1674969"/>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2615878" cy="1674969"/>
                    </a:xfrm>
                    <a:prstGeom prst="rect">
                      <a:avLst/>
                    </a:prstGeom>
                    <a:ln>
                      <a:noFill/>
                    </a:ln>
                    <a:extLst>
                      <a:ext uri="{53640926-AAD7-44D8-BBD7-CCE9431645EC}">
                        <a14:shadowObscured xmlns:a14="http://schemas.microsoft.com/office/drawing/2010/main"/>
                      </a:ex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31CC8B08" w14:textId="4AC5F88F" w:rsidR="00011D61" w:rsidRDefault="00011D61">
      <w:pPr>
        <w:pStyle w:val="BodyText"/>
        <w:ind w:left="2422"/>
        <w:rPr>
          <w:rFonts w:ascii="Times New Roman"/>
          <w:sz w:val="20"/>
        </w:rPr>
      </w:pPr>
    </w:p>
    <w:p w14:paraId="537B1021" w14:textId="3AF0F5B0" w:rsidR="00011D61" w:rsidRDefault="00011D61">
      <w:pPr>
        <w:pStyle w:val="BodyText"/>
        <w:ind w:left="2422"/>
        <w:rPr>
          <w:rFonts w:ascii="Times New Roman"/>
          <w:sz w:val="20"/>
        </w:rPr>
      </w:pPr>
    </w:p>
    <w:p w14:paraId="6ED27C0B" w14:textId="0FC09F1D" w:rsidR="00011D61" w:rsidRDefault="00011D61">
      <w:pPr>
        <w:pStyle w:val="BodyText"/>
        <w:ind w:left="2422"/>
        <w:rPr>
          <w:rFonts w:ascii="Times New Roman"/>
          <w:sz w:val="20"/>
        </w:rPr>
      </w:pPr>
    </w:p>
    <w:p w14:paraId="0564C81C" w14:textId="65C6EF84" w:rsidR="00011D61" w:rsidRDefault="00011D61">
      <w:pPr>
        <w:pStyle w:val="BodyText"/>
        <w:ind w:left="2422"/>
        <w:rPr>
          <w:rFonts w:ascii="Times New Roman"/>
          <w:sz w:val="20"/>
        </w:rPr>
      </w:pPr>
    </w:p>
    <w:p w14:paraId="6B19C7CC" w14:textId="7189F283" w:rsidR="006837B1" w:rsidRDefault="006837B1">
      <w:pPr>
        <w:pStyle w:val="BodyText"/>
        <w:ind w:left="2422"/>
        <w:rPr>
          <w:rFonts w:ascii="Times New Roman"/>
          <w:sz w:val="20"/>
        </w:rPr>
      </w:pPr>
    </w:p>
    <w:p w14:paraId="5712C33C" w14:textId="77777777" w:rsidR="006837B1" w:rsidRDefault="006837B1">
      <w:pPr>
        <w:pStyle w:val="BodyText"/>
        <w:spacing w:before="2"/>
        <w:rPr>
          <w:rFonts w:ascii="Times New Roman"/>
          <w:sz w:val="7"/>
        </w:rPr>
      </w:pPr>
    </w:p>
    <w:p w14:paraId="05D8C4D2" w14:textId="32F4BA2C" w:rsidR="006837B1" w:rsidRDefault="0074298E">
      <w:pPr>
        <w:pStyle w:val="Heading1"/>
        <w:spacing w:before="92"/>
      </w:pPr>
      <w:r>
        <w:t xml:space="preserve">Accessibility Plan </w:t>
      </w:r>
    </w:p>
    <w:p w14:paraId="68034E9B" w14:textId="77777777" w:rsidR="006837B1" w:rsidRDefault="006837B1">
      <w:pPr>
        <w:pStyle w:val="BodyText"/>
        <w:rPr>
          <w:b/>
          <w:sz w:val="28"/>
        </w:rPr>
      </w:pPr>
    </w:p>
    <w:p w14:paraId="61EB717D" w14:textId="77777777" w:rsidR="006837B1" w:rsidRDefault="0074298E">
      <w:pPr>
        <w:pStyle w:val="BodyText"/>
        <w:ind w:left="752" w:right="1028"/>
      </w:pPr>
      <w:r>
        <w:t>This Accessibility Policy and Plan are drawn up in compliance with current legislation and requirements as specified in Schedule 10, relating to Disability, of the Equality Act 2010.</w:t>
      </w:r>
    </w:p>
    <w:p w14:paraId="206DB8CE" w14:textId="77777777" w:rsidR="006837B1" w:rsidRDefault="006837B1">
      <w:pPr>
        <w:pStyle w:val="BodyText"/>
        <w:spacing w:before="11"/>
        <w:rPr>
          <w:sz w:val="21"/>
        </w:rPr>
      </w:pPr>
    </w:p>
    <w:p w14:paraId="2C577BFF" w14:textId="77777777" w:rsidR="006837B1" w:rsidRDefault="0074298E">
      <w:pPr>
        <w:pStyle w:val="BodyText"/>
        <w:ind w:left="752" w:right="318"/>
      </w:pPr>
      <w:r>
        <w:t>Academy council members are accountable for ensuring the implementation, review and reporting on progress of the Accessibility Plan over a prescribed period.</w:t>
      </w:r>
    </w:p>
    <w:p w14:paraId="333CB237" w14:textId="77777777" w:rsidR="006837B1" w:rsidRDefault="006837B1">
      <w:pPr>
        <w:pStyle w:val="BodyText"/>
        <w:spacing w:before="11"/>
        <w:rPr>
          <w:sz w:val="21"/>
        </w:rPr>
      </w:pPr>
    </w:p>
    <w:p w14:paraId="3A8DB3E2" w14:textId="77777777" w:rsidR="006837B1" w:rsidRDefault="0074298E">
      <w:pPr>
        <w:pStyle w:val="ListParagraph"/>
        <w:numPr>
          <w:ilvl w:val="0"/>
          <w:numId w:val="1"/>
        </w:numPr>
        <w:tabs>
          <w:tab w:val="left" w:pos="1180"/>
          <w:tab w:val="left" w:pos="1181"/>
        </w:tabs>
        <w:ind w:right="478"/>
        <w:jc w:val="left"/>
      </w:pPr>
      <w:r>
        <w:t xml:space="preserve">We are committed to providing an accessible environment which values and includes all pupils, staff, parents and visitors regardless of their education, physical, sensory, social, spiritual, emotional and cultural needs. </w:t>
      </w:r>
      <w:r>
        <w:rPr>
          <w:spacing w:val="3"/>
        </w:rPr>
        <w:t xml:space="preserve">We </w:t>
      </w:r>
      <w:r>
        <w:t>are committed to challenging negative</w:t>
      </w:r>
      <w:r>
        <w:rPr>
          <w:spacing w:val="-38"/>
        </w:rPr>
        <w:t xml:space="preserve"> </w:t>
      </w:r>
      <w:r>
        <w:t>attitudes about disability and accessibility and to developing a culture of awareness, tolerance and inclusion.</w:t>
      </w:r>
    </w:p>
    <w:p w14:paraId="693ABF03" w14:textId="77777777" w:rsidR="006837B1" w:rsidRDefault="006837B1">
      <w:pPr>
        <w:pStyle w:val="BodyText"/>
        <w:spacing w:before="2"/>
      </w:pPr>
    </w:p>
    <w:p w14:paraId="0DBED519" w14:textId="384ED376" w:rsidR="006837B1" w:rsidRDefault="00341CB9">
      <w:pPr>
        <w:pStyle w:val="ListParagraph"/>
        <w:numPr>
          <w:ilvl w:val="0"/>
          <w:numId w:val="1"/>
        </w:numPr>
        <w:tabs>
          <w:tab w:val="left" w:pos="1180"/>
          <w:tab w:val="left" w:pos="1181"/>
        </w:tabs>
        <w:ind w:right="331"/>
        <w:jc w:val="left"/>
      </w:pPr>
      <w:r>
        <w:t>Emneth and Southery</w:t>
      </w:r>
      <w:r w:rsidR="0074298E">
        <w:t xml:space="preserve"> Academ</w:t>
      </w:r>
      <w:r>
        <w:t>ies</w:t>
      </w:r>
      <w:r w:rsidR="0074298E">
        <w:t xml:space="preserve"> plan, over time, to ensure the accessibility of provision for all pupils, staff and visitors to the</w:t>
      </w:r>
      <w:r w:rsidR="0074298E">
        <w:rPr>
          <w:spacing w:val="-2"/>
        </w:rPr>
        <w:t xml:space="preserve"> </w:t>
      </w:r>
      <w:r w:rsidR="0074298E">
        <w:t>school.</w:t>
      </w:r>
    </w:p>
    <w:p w14:paraId="6D01CEFC" w14:textId="77777777" w:rsidR="006837B1" w:rsidRDefault="006837B1">
      <w:pPr>
        <w:pStyle w:val="BodyText"/>
        <w:spacing w:before="11"/>
        <w:rPr>
          <w:sz w:val="21"/>
        </w:rPr>
      </w:pPr>
    </w:p>
    <w:p w14:paraId="796E8E82" w14:textId="77777777" w:rsidR="006837B1" w:rsidRDefault="0074298E">
      <w:pPr>
        <w:pStyle w:val="ListParagraph"/>
        <w:numPr>
          <w:ilvl w:val="0"/>
          <w:numId w:val="1"/>
        </w:numPr>
        <w:tabs>
          <w:tab w:val="left" w:pos="1180"/>
          <w:tab w:val="left" w:pos="1181"/>
        </w:tabs>
        <w:ind w:hanging="429"/>
        <w:jc w:val="left"/>
      </w:pPr>
      <w:r>
        <w:t>The Plan will be drawn up to cover a three year period and will be updated</w:t>
      </w:r>
      <w:r>
        <w:rPr>
          <w:spacing w:val="-15"/>
        </w:rPr>
        <w:t xml:space="preserve"> </w:t>
      </w:r>
      <w:r>
        <w:t>annually.</w:t>
      </w:r>
    </w:p>
    <w:p w14:paraId="215DFFE6" w14:textId="77777777" w:rsidR="006837B1" w:rsidRDefault="006837B1">
      <w:pPr>
        <w:pStyle w:val="BodyText"/>
      </w:pPr>
    </w:p>
    <w:p w14:paraId="2E2ED8F9" w14:textId="77777777" w:rsidR="006837B1" w:rsidRDefault="0074298E">
      <w:pPr>
        <w:pStyle w:val="ListParagraph"/>
        <w:numPr>
          <w:ilvl w:val="0"/>
          <w:numId w:val="1"/>
        </w:numPr>
        <w:tabs>
          <w:tab w:val="left" w:pos="1180"/>
          <w:tab w:val="left" w:pos="1181"/>
        </w:tabs>
        <w:ind w:hanging="429"/>
        <w:jc w:val="left"/>
      </w:pPr>
      <w:r>
        <w:t>The Accessibility Plan will contain relevant actions</w:t>
      </w:r>
      <w:r>
        <w:rPr>
          <w:spacing w:val="-3"/>
        </w:rPr>
        <w:t xml:space="preserve"> </w:t>
      </w:r>
      <w:r>
        <w:t>to:</w:t>
      </w:r>
    </w:p>
    <w:p w14:paraId="564687B2" w14:textId="77777777" w:rsidR="006837B1" w:rsidRDefault="006837B1">
      <w:pPr>
        <w:pStyle w:val="BodyText"/>
        <w:spacing w:before="1"/>
      </w:pPr>
    </w:p>
    <w:p w14:paraId="6AD09D31" w14:textId="77777777" w:rsidR="006837B1" w:rsidRDefault="0074298E">
      <w:pPr>
        <w:pStyle w:val="ListParagraph"/>
        <w:numPr>
          <w:ilvl w:val="1"/>
          <w:numId w:val="1"/>
        </w:numPr>
        <w:tabs>
          <w:tab w:val="left" w:pos="1474"/>
        </w:tabs>
        <w:ind w:right="297"/>
      </w:pPr>
      <w:r>
        <w:t>Improve access to the physical environment of the school, adding specialist facilities as necessary. This covers reasonable adjustments to the physical environment of the school and physical aids to access</w:t>
      </w:r>
      <w:r>
        <w:rPr>
          <w:spacing w:val="-2"/>
        </w:rPr>
        <w:t xml:space="preserve"> </w:t>
      </w:r>
      <w:r>
        <w:t>education.</w:t>
      </w:r>
    </w:p>
    <w:p w14:paraId="602B3F5C" w14:textId="77777777" w:rsidR="006837B1" w:rsidRDefault="006837B1">
      <w:pPr>
        <w:pStyle w:val="BodyText"/>
        <w:spacing w:before="10"/>
        <w:rPr>
          <w:sz w:val="21"/>
        </w:rPr>
      </w:pPr>
    </w:p>
    <w:p w14:paraId="762A8F40" w14:textId="77777777" w:rsidR="006837B1" w:rsidRDefault="0074298E">
      <w:pPr>
        <w:pStyle w:val="ListParagraph"/>
        <w:numPr>
          <w:ilvl w:val="1"/>
          <w:numId w:val="1"/>
        </w:numPr>
        <w:tabs>
          <w:tab w:val="left" w:pos="1474"/>
        </w:tabs>
        <w:ind w:right="205"/>
      </w:pPr>
      <w:r>
        <w:t>Increase access to the curriculum for pupils with a disability, expanding and making reasonable adjustments to the curriculum as necessary to ensure that pupils with a disability are as, equally, prepared for life as are the able-bodied pupils; (If a school fails to do this they are in breach of the DDA). This covers teaching and learning and the wider curriculum of the school such as participation in after-school clubs, leisure and cultural activities or school visits. It also covers the provision of specialist aids and equipment, which may assist these pupils in accessing the</w:t>
      </w:r>
      <w:r>
        <w:rPr>
          <w:spacing w:val="-6"/>
        </w:rPr>
        <w:t xml:space="preserve"> </w:t>
      </w:r>
      <w:r>
        <w:t>curriculum.</w:t>
      </w:r>
    </w:p>
    <w:p w14:paraId="59C67A7E" w14:textId="77777777" w:rsidR="006837B1" w:rsidRDefault="006837B1">
      <w:pPr>
        <w:pStyle w:val="BodyText"/>
        <w:spacing w:before="11"/>
        <w:rPr>
          <w:sz w:val="21"/>
        </w:rPr>
      </w:pPr>
    </w:p>
    <w:p w14:paraId="2E561183" w14:textId="77777777" w:rsidR="006837B1" w:rsidRDefault="0074298E">
      <w:pPr>
        <w:pStyle w:val="ListParagraph"/>
        <w:numPr>
          <w:ilvl w:val="1"/>
          <w:numId w:val="1"/>
        </w:numPr>
        <w:tabs>
          <w:tab w:val="left" w:pos="1474"/>
        </w:tabs>
        <w:ind w:right="294"/>
        <w:jc w:val="both"/>
      </w:pPr>
      <w:r>
        <w:t>Improve and make reasonable adjustments to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w:t>
      </w:r>
      <w:r>
        <w:rPr>
          <w:spacing w:val="-12"/>
        </w:rPr>
        <w:t xml:space="preserve"> </w:t>
      </w:r>
      <w:r>
        <w:t>frame.</w:t>
      </w:r>
    </w:p>
    <w:p w14:paraId="36EA8AFC" w14:textId="77777777" w:rsidR="006837B1" w:rsidRDefault="006837B1">
      <w:pPr>
        <w:pStyle w:val="BodyText"/>
      </w:pPr>
    </w:p>
    <w:p w14:paraId="5EE2A875" w14:textId="77777777" w:rsidR="006837B1" w:rsidRDefault="0074298E">
      <w:pPr>
        <w:pStyle w:val="ListParagraph"/>
        <w:numPr>
          <w:ilvl w:val="0"/>
          <w:numId w:val="1"/>
        </w:numPr>
        <w:tabs>
          <w:tab w:val="left" w:pos="1473"/>
          <w:tab w:val="left" w:pos="1474"/>
        </w:tabs>
        <w:ind w:left="752" w:right="112" w:firstLine="0"/>
        <w:jc w:val="left"/>
      </w:pPr>
      <w:r>
        <w:t>The Action Plan for physical accessibility relates to the Access Audit of the School, which is undertaken regularly. It may not be feasible to undertake some of the works during the life of this Accessibility Plan and therefore some items will roll forward into subsequent plans. The audit will need to be revisited prior to the end of each first three-year plan period in order to inform the development of the new Plan for the following</w:t>
      </w:r>
      <w:r>
        <w:rPr>
          <w:spacing w:val="-8"/>
        </w:rPr>
        <w:t xml:space="preserve"> </w:t>
      </w:r>
      <w:r>
        <w:t>period.</w:t>
      </w:r>
    </w:p>
    <w:p w14:paraId="38657236" w14:textId="77777777" w:rsidR="006837B1" w:rsidRDefault="006837B1">
      <w:pPr>
        <w:pStyle w:val="BodyText"/>
        <w:spacing w:before="2"/>
      </w:pPr>
    </w:p>
    <w:p w14:paraId="26DB5610" w14:textId="77777777" w:rsidR="006837B1" w:rsidRDefault="0074298E">
      <w:pPr>
        <w:pStyle w:val="ListParagraph"/>
        <w:numPr>
          <w:ilvl w:val="0"/>
          <w:numId w:val="1"/>
        </w:numPr>
        <w:tabs>
          <w:tab w:val="left" w:pos="1473"/>
          <w:tab w:val="left" w:pos="1474"/>
        </w:tabs>
        <w:ind w:left="752" w:right="110" w:firstLine="0"/>
        <w:jc w:val="left"/>
      </w:pPr>
      <w:r>
        <w:t>As curriculum policies are reviewed, a section relating to access will be added, including to the on Equality and Diversity statement. The terms of reference for all Academy council meetings will contain an item on “having regard to matters relating to</w:t>
      </w:r>
      <w:r>
        <w:rPr>
          <w:spacing w:val="-5"/>
        </w:rPr>
        <w:t xml:space="preserve"> </w:t>
      </w:r>
      <w:r>
        <w:t>Access”.</w:t>
      </w:r>
    </w:p>
    <w:p w14:paraId="4781727D" w14:textId="77777777" w:rsidR="006837B1" w:rsidRDefault="006837B1">
      <w:pPr>
        <w:sectPr w:rsidR="006837B1">
          <w:headerReference w:type="even" r:id="rId12"/>
          <w:headerReference w:type="default" r:id="rId13"/>
          <w:footerReference w:type="even" r:id="rId14"/>
          <w:footerReference w:type="default" r:id="rId15"/>
          <w:headerReference w:type="first" r:id="rId16"/>
          <w:footerReference w:type="first" r:id="rId17"/>
          <w:type w:val="continuous"/>
          <w:pgSz w:w="11910" w:h="16840"/>
          <w:pgMar w:top="220" w:right="1060" w:bottom="280" w:left="380" w:header="720" w:footer="720" w:gutter="0"/>
          <w:cols w:space="720"/>
        </w:sectPr>
      </w:pPr>
    </w:p>
    <w:p w14:paraId="4C11F49C" w14:textId="77777777" w:rsidR="006837B1" w:rsidRDefault="0074298E">
      <w:pPr>
        <w:pStyle w:val="Heading1"/>
      </w:pPr>
      <w:r>
        <w:lastRenderedPageBreak/>
        <w:t xml:space="preserve">Accessibility Plan </w:t>
      </w:r>
    </w:p>
    <w:p w14:paraId="67E1DE49" w14:textId="77777777" w:rsidR="006837B1" w:rsidRDefault="0074298E">
      <w:pPr>
        <w:pStyle w:val="ListParagraph"/>
        <w:numPr>
          <w:ilvl w:val="0"/>
          <w:numId w:val="1"/>
        </w:numPr>
        <w:tabs>
          <w:tab w:val="left" w:pos="1181"/>
        </w:tabs>
        <w:spacing w:before="255"/>
        <w:ind w:hanging="361"/>
        <w:jc w:val="left"/>
      </w:pPr>
      <w:r>
        <w:t>The Academy website will make reference to this Accessibility</w:t>
      </w:r>
      <w:r>
        <w:rPr>
          <w:spacing w:val="-15"/>
        </w:rPr>
        <w:t xml:space="preserve"> </w:t>
      </w:r>
      <w:r>
        <w:t>Plan.</w:t>
      </w:r>
    </w:p>
    <w:p w14:paraId="5F1979A6" w14:textId="77777777" w:rsidR="006837B1" w:rsidRDefault="006837B1">
      <w:pPr>
        <w:pStyle w:val="BodyText"/>
      </w:pPr>
    </w:p>
    <w:p w14:paraId="5380FB8D" w14:textId="75EBB5BF" w:rsidR="006837B1" w:rsidRDefault="0074298E" w:rsidP="00341CB9">
      <w:pPr>
        <w:pStyle w:val="ListParagraph"/>
        <w:numPr>
          <w:ilvl w:val="0"/>
          <w:numId w:val="1"/>
        </w:numPr>
        <w:tabs>
          <w:tab w:val="left" w:pos="1181"/>
        </w:tabs>
        <w:spacing w:before="1"/>
        <w:ind w:hanging="361"/>
        <w:jc w:val="left"/>
      </w:pPr>
      <w:r>
        <w:t>The Plan will be monitored by the Academy council</w:t>
      </w:r>
      <w:r w:rsidR="00341CB9">
        <w:t>.</w:t>
      </w:r>
    </w:p>
    <w:p w14:paraId="6EA865D5" w14:textId="77777777" w:rsidR="00341CB9" w:rsidRDefault="00341CB9" w:rsidP="00341CB9">
      <w:pPr>
        <w:tabs>
          <w:tab w:val="left" w:pos="1181"/>
        </w:tabs>
        <w:spacing w:before="1"/>
      </w:pPr>
    </w:p>
    <w:p w14:paraId="163F269E" w14:textId="77777777" w:rsidR="006837B1" w:rsidRDefault="0074298E">
      <w:pPr>
        <w:pStyle w:val="ListParagraph"/>
        <w:numPr>
          <w:ilvl w:val="0"/>
          <w:numId w:val="1"/>
        </w:numPr>
        <w:tabs>
          <w:tab w:val="left" w:pos="1181"/>
        </w:tabs>
        <w:ind w:right="160" w:hanging="361"/>
        <w:jc w:val="left"/>
      </w:pPr>
      <w:r>
        <w:t>We acknowledge that there is a need for on-going awareness raising and training for staff and Academy council members in the matter of disability discrimination and the need to inform attitudes on this matter.</w:t>
      </w:r>
    </w:p>
    <w:p w14:paraId="0FB93F70" w14:textId="77777777" w:rsidR="006837B1" w:rsidRDefault="006837B1">
      <w:pPr>
        <w:pStyle w:val="BodyText"/>
        <w:spacing w:before="10"/>
        <w:rPr>
          <w:sz w:val="26"/>
        </w:rPr>
      </w:pPr>
    </w:p>
    <w:p w14:paraId="50C35C77" w14:textId="02C2654F" w:rsidR="006837B1" w:rsidRDefault="0074298E">
      <w:pPr>
        <w:pStyle w:val="ListParagraph"/>
        <w:numPr>
          <w:ilvl w:val="0"/>
          <w:numId w:val="1"/>
        </w:numPr>
        <w:tabs>
          <w:tab w:val="left" w:pos="1181"/>
        </w:tabs>
        <w:ind w:hanging="429"/>
        <w:jc w:val="left"/>
      </w:pPr>
      <w:r>
        <w:t>Actions completed in the previous academic year</w:t>
      </w:r>
      <w:r w:rsidR="00125307">
        <w:t xml:space="preserve"> (if only one academy, this is stated, if none, it is referring to both)</w:t>
      </w:r>
      <w:r>
        <w:t>:</w:t>
      </w:r>
    </w:p>
    <w:p w14:paraId="71BF2495" w14:textId="77777777" w:rsidR="006837B1" w:rsidRDefault="006837B1">
      <w:pPr>
        <w:pStyle w:val="BodyText"/>
        <w:spacing w:before="9"/>
        <w:rPr>
          <w:sz w:val="21"/>
        </w:rPr>
      </w:pPr>
    </w:p>
    <w:p w14:paraId="4CEB62C9" w14:textId="06F97D3C" w:rsidR="006837B1" w:rsidRPr="0074298E" w:rsidRDefault="0074298E" w:rsidP="45369276">
      <w:pPr>
        <w:pStyle w:val="ListParagraph"/>
        <w:numPr>
          <w:ilvl w:val="1"/>
          <w:numId w:val="1"/>
        </w:numPr>
        <w:tabs>
          <w:tab w:val="left" w:pos="1474"/>
        </w:tabs>
        <w:spacing w:before="1"/>
        <w:ind w:right="446"/>
      </w:pPr>
      <w:r>
        <w:t>To repaint the lines for the disabled parking space in the school car park ensuring this is clear to</w:t>
      </w:r>
      <w:r>
        <w:rPr>
          <w:spacing w:val="-2"/>
        </w:rPr>
        <w:t xml:space="preserve"> </w:t>
      </w:r>
      <w:r>
        <w:t xml:space="preserve">all. </w:t>
      </w:r>
      <w:r w:rsidR="00341CB9">
        <w:t xml:space="preserve">Emneth </w:t>
      </w:r>
    </w:p>
    <w:p w14:paraId="348EE826" w14:textId="133B3454" w:rsidR="006837B1" w:rsidRPr="00341CB9" w:rsidRDefault="0074298E" w:rsidP="45369276">
      <w:pPr>
        <w:pStyle w:val="ListParagraph"/>
        <w:numPr>
          <w:ilvl w:val="1"/>
          <w:numId w:val="1"/>
        </w:numPr>
        <w:tabs>
          <w:tab w:val="left" w:pos="1474"/>
        </w:tabs>
        <w:spacing w:before="10"/>
        <w:ind w:hanging="361"/>
        <w:rPr>
          <w:sz w:val="21"/>
          <w:szCs w:val="21"/>
        </w:rPr>
      </w:pPr>
      <w:r>
        <w:t>To re-sign the disabled parking space in the school car</w:t>
      </w:r>
      <w:r w:rsidRPr="00341CB9">
        <w:rPr>
          <w:spacing w:val="-11"/>
        </w:rPr>
        <w:t xml:space="preserve"> </w:t>
      </w:r>
      <w:r>
        <w:t xml:space="preserve">park. </w:t>
      </w:r>
      <w:r w:rsidR="00341CB9">
        <w:t>Emneth</w:t>
      </w:r>
      <w:r w:rsidR="4E08CFE1">
        <w:t xml:space="preserve"> </w:t>
      </w:r>
      <w:r w:rsidR="00341CB9">
        <w:t xml:space="preserve"> </w:t>
      </w:r>
    </w:p>
    <w:p w14:paraId="0EA8C706" w14:textId="04E3C155" w:rsidR="00341CB9" w:rsidRPr="00341CB9" w:rsidRDefault="0074298E" w:rsidP="45369276">
      <w:pPr>
        <w:pStyle w:val="ListParagraph"/>
        <w:numPr>
          <w:ilvl w:val="1"/>
          <w:numId w:val="1"/>
        </w:numPr>
        <w:tabs>
          <w:tab w:val="left" w:pos="1474"/>
        </w:tabs>
        <w:ind w:hanging="361"/>
        <w:rPr>
          <w:b/>
          <w:bCs/>
          <w:i/>
          <w:iCs/>
        </w:rPr>
      </w:pPr>
      <w:r>
        <w:t xml:space="preserve">To install ramps for wheelchair access to </w:t>
      </w:r>
      <w:r w:rsidR="367EFBE6">
        <w:t>key</w:t>
      </w:r>
      <w:r>
        <w:t xml:space="preserve"> external</w:t>
      </w:r>
      <w:r w:rsidRPr="00341CB9">
        <w:rPr>
          <w:spacing w:val="-10"/>
        </w:rPr>
        <w:t xml:space="preserve"> </w:t>
      </w:r>
      <w:r>
        <w:t>doors</w:t>
      </w:r>
      <w:r w:rsidR="00341CB9">
        <w:t xml:space="preserve">. Emneth </w:t>
      </w:r>
    </w:p>
    <w:p w14:paraId="277355A1" w14:textId="6F2CDA62" w:rsidR="00341CB9" w:rsidRPr="00341CB9" w:rsidRDefault="00341CB9" w:rsidP="107EDFFC">
      <w:pPr>
        <w:pStyle w:val="ListParagraph"/>
        <w:numPr>
          <w:ilvl w:val="1"/>
          <w:numId w:val="1"/>
        </w:numPr>
        <w:tabs>
          <w:tab w:val="left" w:pos="1474"/>
        </w:tabs>
        <w:ind w:hanging="361"/>
        <w:rPr>
          <w:b/>
          <w:bCs/>
          <w:i/>
          <w:iCs/>
        </w:rPr>
      </w:pPr>
      <w:r>
        <w:rPr>
          <w:bCs/>
          <w:iCs/>
        </w:rPr>
        <w:t>Improve peripheral fencing and entrances to enable smooth operation</w:t>
      </w:r>
    </w:p>
    <w:p w14:paraId="51A5A786" w14:textId="29E3E3B9" w:rsidR="00341CB9" w:rsidRPr="00341CB9" w:rsidRDefault="00341CB9" w:rsidP="107EDFFC">
      <w:pPr>
        <w:pStyle w:val="ListParagraph"/>
        <w:numPr>
          <w:ilvl w:val="1"/>
          <w:numId w:val="1"/>
        </w:numPr>
        <w:tabs>
          <w:tab w:val="left" w:pos="1474"/>
        </w:tabs>
        <w:ind w:hanging="361"/>
        <w:rPr>
          <w:b/>
          <w:bCs/>
          <w:i/>
          <w:iCs/>
        </w:rPr>
      </w:pPr>
      <w:r>
        <w:rPr>
          <w:bCs/>
          <w:iCs/>
        </w:rPr>
        <w:t>Provide additional time to give pupils with additional needs, uncompromised entrance to school</w:t>
      </w:r>
    </w:p>
    <w:p w14:paraId="1CBE3530" w14:textId="299EF60A" w:rsidR="00341CB9" w:rsidRPr="00125307" w:rsidRDefault="00341CB9" w:rsidP="107EDFFC">
      <w:pPr>
        <w:pStyle w:val="ListParagraph"/>
        <w:numPr>
          <w:ilvl w:val="1"/>
          <w:numId w:val="1"/>
        </w:numPr>
        <w:tabs>
          <w:tab w:val="left" w:pos="1474"/>
        </w:tabs>
        <w:ind w:hanging="361"/>
        <w:rPr>
          <w:b/>
          <w:bCs/>
          <w:i/>
          <w:iCs/>
        </w:rPr>
      </w:pPr>
      <w:r>
        <w:rPr>
          <w:bCs/>
          <w:iCs/>
        </w:rPr>
        <w:t>Reserve wheelchair access for school events at each site and at the Church or Village hall when used</w:t>
      </w:r>
    </w:p>
    <w:p w14:paraId="7287E8BC" w14:textId="10D0EFD2" w:rsidR="00125307" w:rsidRPr="00125307" w:rsidRDefault="00125307" w:rsidP="107EDFFC">
      <w:pPr>
        <w:pStyle w:val="ListParagraph"/>
        <w:numPr>
          <w:ilvl w:val="1"/>
          <w:numId w:val="1"/>
        </w:numPr>
        <w:tabs>
          <w:tab w:val="left" w:pos="1474"/>
        </w:tabs>
        <w:ind w:hanging="361"/>
        <w:rPr>
          <w:b/>
          <w:bCs/>
          <w:i/>
          <w:iCs/>
        </w:rPr>
      </w:pPr>
      <w:r>
        <w:rPr>
          <w:bCs/>
          <w:iCs/>
        </w:rPr>
        <w:t>Creation of a sensory room at both academies for access by reception children, and provision of a multi-use, sensory break out space for all children at each academy.</w:t>
      </w:r>
    </w:p>
    <w:p w14:paraId="4F4FC8C7" w14:textId="0DCB9B5B" w:rsidR="00125307" w:rsidRPr="00125307" w:rsidRDefault="00125307" w:rsidP="107EDFFC">
      <w:pPr>
        <w:pStyle w:val="ListParagraph"/>
        <w:numPr>
          <w:ilvl w:val="1"/>
          <w:numId w:val="1"/>
        </w:numPr>
        <w:tabs>
          <w:tab w:val="left" w:pos="1474"/>
        </w:tabs>
        <w:ind w:hanging="361"/>
        <w:rPr>
          <w:b/>
          <w:bCs/>
          <w:i/>
          <w:iCs/>
        </w:rPr>
      </w:pPr>
      <w:r>
        <w:rPr>
          <w:bCs/>
          <w:iCs/>
        </w:rPr>
        <w:t>Employed a low stimulus approach to displays and backgrounds</w:t>
      </w:r>
    </w:p>
    <w:p w14:paraId="0AE270B5" w14:textId="57B6DEA3" w:rsidR="00125307" w:rsidRPr="00125307" w:rsidRDefault="00125307" w:rsidP="00125307">
      <w:pPr>
        <w:pStyle w:val="ListParagraph"/>
        <w:numPr>
          <w:ilvl w:val="1"/>
          <w:numId w:val="1"/>
        </w:numPr>
        <w:tabs>
          <w:tab w:val="left" w:pos="1474"/>
        </w:tabs>
        <w:ind w:hanging="361"/>
        <w:rPr>
          <w:b/>
          <w:bCs/>
          <w:i/>
          <w:iCs/>
        </w:rPr>
      </w:pPr>
      <w:r>
        <w:t>PEEP’s (Personal Emergency Evacuation Plan in place for all pupils with additional needs who may need assistance during an evacuation or lockdown.</w:t>
      </w:r>
    </w:p>
    <w:p w14:paraId="2C0A9776" w14:textId="263CC500" w:rsidR="00125307" w:rsidRPr="00125307" w:rsidRDefault="00125307" w:rsidP="00125307">
      <w:pPr>
        <w:pStyle w:val="ListParagraph"/>
        <w:numPr>
          <w:ilvl w:val="1"/>
          <w:numId w:val="1"/>
        </w:numPr>
        <w:tabs>
          <w:tab w:val="left" w:pos="1474"/>
        </w:tabs>
        <w:ind w:hanging="361"/>
        <w:rPr>
          <w:b/>
          <w:bCs/>
          <w:i/>
          <w:iCs/>
        </w:rPr>
      </w:pPr>
      <w:r>
        <w:t>Complete refresher training for all staff in de-escalation and physical handling. One lead trainer now in each school using Norfolk Steps</w:t>
      </w:r>
    </w:p>
    <w:p w14:paraId="340A993A" w14:textId="4A1B13D7" w:rsidR="00125307" w:rsidRPr="00125307" w:rsidRDefault="00125307" w:rsidP="00125307">
      <w:pPr>
        <w:pStyle w:val="ListParagraph"/>
        <w:numPr>
          <w:ilvl w:val="1"/>
          <w:numId w:val="1"/>
        </w:numPr>
        <w:tabs>
          <w:tab w:val="left" w:pos="1474"/>
        </w:tabs>
        <w:ind w:hanging="361"/>
        <w:rPr>
          <w:b/>
          <w:bCs/>
          <w:i/>
          <w:iCs/>
        </w:rPr>
      </w:pPr>
      <w:r>
        <w:t>Pilot school for PINS project at Southery – (Neurodiversity training and awareness)</w:t>
      </w:r>
    </w:p>
    <w:p w14:paraId="222F6332" w14:textId="02CF46AB" w:rsidR="00125307" w:rsidRPr="00A37A7B" w:rsidRDefault="00125307" w:rsidP="00125307">
      <w:pPr>
        <w:pStyle w:val="ListParagraph"/>
        <w:numPr>
          <w:ilvl w:val="1"/>
          <w:numId w:val="1"/>
        </w:numPr>
        <w:tabs>
          <w:tab w:val="left" w:pos="1474"/>
        </w:tabs>
        <w:ind w:hanging="361"/>
        <w:rPr>
          <w:b/>
          <w:bCs/>
          <w:i/>
          <w:iCs/>
        </w:rPr>
      </w:pPr>
      <w:r>
        <w:t>Training for staff in dealing with trauma, autism and a range of needs</w:t>
      </w:r>
    </w:p>
    <w:p w14:paraId="52D9AD08" w14:textId="701232B4" w:rsidR="00A37A7B" w:rsidRPr="00125307" w:rsidRDefault="00A37A7B" w:rsidP="00125307">
      <w:pPr>
        <w:pStyle w:val="ListParagraph"/>
        <w:numPr>
          <w:ilvl w:val="1"/>
          <w:numId w:val="1"/>
        </w:numPr>
        <w:tabs>
          <w:tab w:val="left" w:pos="1474"/>
        </w:tabs>
        <w:ind w:hanging="361"/>
        <w:rPr>
          <w:b/>
          <w:bCs/>
          <w:i/>
          <w:iCs/>
        </w:rPr>
      </w:pPr>
      <w:r>
        <w:t>Provision of a wheelchair on site for use as needed</w:t>
      </w:r>
    </w:p>
    <w:p w14:paraId="38FADC4E" w14:textId="77777777" w:rsidR="00125307" w:rsidRPr="00341CB9" w:rsidRDefault="00125307" w:rsidP="00125307">
      <w:pPr>
        <w:pStyle w:val="ListParagraph"/>
        <w:tabs>
          <w:tab w:val="left" w:pos="1474"/>
        </w:tabs>
        <w:ind w:left="1352" w:firstLine="0"/>
        <w:jc w:val="center"/>
        <w:rPr>
          <w:b/>
          <w:bCs/>
          <w:i/>
          <w:iCs/>
        </w:rPr>
      </w:pPr>
    </w:p>
    <w:p w14:paraId="00DB150A" w14:textId="6B567907" w:rsidR="00341CB9" w:rsidRDefault="00341CB9" w:rsidP="00341CB9">
      <w:pPr>
        <w:tabs>
          <w:tab w:val="left" w:pos="1474"/>
        </w:tabs>
        <w:ind w:left="752"/>
        <w:rPr>
          <w:b/>
          <w:bCs/>
          <w:i/>
          <w:iCs/>
        </w:rPr>
      </w:pPr>
    </w:p>
    <w:p w14:paraId="6F6DF78D" w14:textId="636E2651" w:rsidR="00341CB9" w:rsidRDefault="00341CB9" w:rsidP="00341CB9">
      <w:pPr>
        <w:pStyle w:val="ListParagraph"/>
        <w:numPr>
          <w:ilvl w:val="0"/>
          <w:numId w:val="1"/>
        </w:numPr>
        <w:tabs>
          <w:tab w:val="left" w:pos="1474"/>
        </w:tabs>
        <w:jc w:val="left"/>
        <w:rPr>
          <w:bCs/>
          <w:iCs/>
        </w:rPr>
      </w:pPr>
      <w:r>
        <w:rPr>
          <w:bCs/>
          <w:iCs/>
        </w:rPr>
        <w:t>Future Actions Planned</w:t>
      </w:r>
    </w:p>
    <w:p w14:paraId="13C0DC20" w14:textId="32BA5AA3" w:rsidR="00341CB9" w:rsidRDefault="00341CB9" w:rsidP="00341CB9">
      <w:pPr>
        <w:pStyle w:val="ListParagraph"/>
        <w:numPr>
          <w:ilvl w:val="0"/>
          <w:numId w:val="2"/>
        </w:numPr>
        <w:tabs>
          <w:tab w:val="left" w:pos="1474"/>
        </w:tabs>
        <w:rPr>
          <w:bCs/>
          <w:iCs/>
        </w:rPr>
      </w:pPr>
      <w:r>
        <w:rPr>
          <w:bCs/>
          <w:iCs/>
        </w:rPr>
        <w:t xml:space="preserve">Consider location of classrooms in the event of a pupil with a physical disability is admitted to school. At Southery Academy, there are steps which cannot be made into a ramp for one classroom. </w:t>
      </w:r>
    </w:p>
    <w:p w14:paraId="1BD25564" w14:textId="1D1F38DF" w:rsidR="6765C6D0" w:rsidRDefault="6765C6D0" w:rsidP="45369276">
      <w:pPr>
        <w:pStyle w:val="ListParagraph"/>
        <w:numPr>
          <w:ilvl w:val="0"/>
          <w:numId w:val="2"/>
        </w:numPr>
        <w:tabs>
          <w:tab w:val="left" w:pos="1474"/>
        </w:tabs>
      </w:pPr>
      <w:r>
        <w:t>Audit for each room in school, for pupils with additional needs;  ASD, Physical limitations, noise levels, dyslexia, ADHD.</w:t>
      </w:r>
    </w:p>
    <w:p w14:paraId="0672F5AA" w14:textId="7EE38C0E" w:rsidR="00125307" w:rsidRDefault="00125307" w:rsidP="45369276">
      <w:pPr>
        <w:pStyle w:val="ListParagraph"/>
        <w:numPr>
          <w:ilvl w:val="0"/>
          <w:numId w:val="2"/>
        </w:numPr>
        <w:tabs>
          <w:tab w:val="left" w:pos="1474"/>
        </w:tabs>
      </w:pPr>
      <w:r>
        <w:t>Inclusion as a main area for our development plan (to include management of the physical environment re provision for pupils with additional needs)</w:t>
      </w:r>
    </w:p>
    <w:p w14:paraId="1E1E58A3" w14:textId="37476E79" w:rsidR="00125307" w:rsidRDefault="00125307" w:rsidP="45369276">
      <w:pPr>
        <w:pStyle w:val="ListParagraph"/>
        <w:numPr>
          <w:ilvl w:val="0"/>
          <w:numId w:val="2"/>
        </w:numPr>
        <w:tabs>
          <w:tab w:val="left" w:pos="1474"/>
        </w:tabs>
      </w:pPr>
      <w:r>
        <w:t>Continuation of training and updates as available</w:t>
      </w:r>
    </w:p>
    <w:p w14:paraId="2DEFDC61" w14:textId="270E4EE3" w:rsidR="107EDFFC" w:rsidRDefault="107EDFFC" w:rsidP="00341CB9">
      <w:pPr>
        <w:tabs>
          <w:tab w:val="left" w:pos="1474"/>
        </w:tabs>
        <w:rPr>
          <w:b/>
          <w:bCs/>
          <w:i/>
          <w:iCs/>
        </w:rPr>
      </w:pPr>
    </w:p>
    <w:p w14:paraId="11D00A27" w14:textId="6F8B8FA9" w:rsidR="107EDFFC" w:rsidRDefault="107EDFFC" w:rsidP="107EDFFC">
      <w:pPr>
        <w:tabs>
          <w:tab w:val="left" w:pos="1474"/>
        </w:tabs>
        <w:ind w:left="392"/>
        <w:rPr>
          <w:b/>
          <w:bCs/>
          <w:i/>
          <w:iCs/>
        </w:rPr>
      </w:pPr>
    </w:p>
    <w:p w14:paraId="7A06830D" w14:textId="567A04C2" w:rsidR="77E3747B" w:rsidRDefault="77E3747B" w:rsidP="45369276">
      <w:pPr>
        <w:tabs>
          <w:tab w:val="left" w:pos="1474"/>
        </w:tabs>
        <w:ind w:left="392"/>
        <w:rPr>
          <w:b/>
          <w:bCs/>
          <w:i/>
          <w:iCs/>
        </w:rPr>
      </w:pPr>
      <w:r w:rsidRPr="45369276">
        <w:rPr>
          <w:b/>
          <w:bCs/>
          <w:i/>
          <w:iCs/>
        </w:rPr>
        <w:t>Updated Sept 202</w:t>
      </w:r>
      <w:r w:rsidR="00EA2099">
        <w:rPr>
          <w:b/>
          <w:bCs/>
          <w:i/>
          <w:iCs/>
        </w:rPr>
        <w:t>6</w:t>
      </w:r>
    </w:p>
    <w:p w14:paraId="56786543" w14:textId="29001665" w:rsidR="5868A03D" w:rsidRDefault="5868A03D" w:rsidP="45369276">
      <w:pPr>
        <w:tabs>
          <w:tab w:val="left" w:pos="1474"/>
        </w:tabs>
        <w:ind w:left="392"/>
        <w:rPr>
          <w:b/>
          <w:bCs/>
          <w:i/>
          <w:iCs/>
        </w:rPr>
      </w:pPr>
      <w:r w:rsidRPr="45369276">
        <w:rPr>
          <w:b/>
          <w:bCs/>
          <w:i/>
          <w:iCs/>
        </w:rPr>
        <w:t>Review Sept 202</w:t>
      </w:r>
      <w:r w:rsidR="00EA2099">
        <w:rPr>
          <w:b/>
          <w:bCs/>
          <w:i/>
          <w:iCs/>
        </w:rPr>
        <w:t>7</w:t>
      </w:r>
    </w:p>
    <w:p w14:paraId="5C9101BF" w14:textId="58411EC2" w:rsidR="107EDFFC" w:rsidRDefault="107EDFFC" w:rsidP="00341CB9">
      <w:pPr>
        <w:tabs>
          <w:tab w:val="left" w:pos="1474"/>
        </w:tabs>
        <w:rPr>
          <w:b/>
          <w:bCs/>
          <w:i/>
          <w:iCs/>
        </w:rPr>
      </w:pPr>
    </w:p>
    <w:p w14:paraId="0673157A" w14:textId="26A9B32E" w:rsidR="107EDFFC" w:rsidRDefault="107EDFFC" w:rsidP="107EDFFC">
      <w:pPr>
        <w:tabs>
          <w:tab w:val="left" w:pos="1474"/>
        </w:tabs>
        <w:ind w:left="392"/>
        <w:rPr>
          <w:b/>
          <w:bCs/>
          <w:i/>
          <w:iCs/>
        </w:rPr>
      </w:pPr>
    </w:p>
    <w:p w14:paraId="7D001932" w14:textId="2824C779" w:rsidR="107EDFFC" w:rsidRDefault="107EDFFC" w:rsidP="107EDFFC">
      <w:pPr>
        <w:tabs>
          <w:tab w:val="left" w:pos="1474"/>
        </w:tabs>
        <w:ind w:left="392"/>
        <w:rPr>
          <w:b/>
          <w:bCs/>
          <w:i/>
          <w:iCs/>
        </w:rPr>
      </w:pPr>
    </w:p>
    <w:p w14:paraId="48EF3117" w14:textId="1716F33C" w:rsidR="107EDFFC" w:rsidRDefault="107EDFFC" w:rsidP="107EDFFC">
      <w:pPr>
        <w:tabs>
          <w:tab w:val="left" w:pos="1474"/>
        </w:tabs>
        <w:ind w:left="392"/>
        <w:rPr>
          <w:b/>
          <w:bCs/>
          <w:i/>
          <w:iCs/>
        </w:rPr>
      </w:pPr>
    </w:p>
    <w:p w14:paraId="4833C354" w14:textId="41225D4B" w:rsidR="107EDFFC" w:rsidRDefault="107EDFFC" w:rsidP="107EDFFC">
      <w:pPr>
        <w:tabs>
          <w:tab w:val="left" w:pos="1474"/>
        </w:tabs>
        <w:ind w:left="392"/>
        <w:rPr>
          <w:b/>
          <w:bCs/>
          <w:i/>
          <w:iCs/>
        </w:rPr>
      </w:pPr>
    </w:p>
    <w:p w14:paraId="2974FB00" w14:textId="12E2072F" w:rsidR="107EDFFC" w:rsidRDefault="107EDFFC" w:rsidP="107EDFFC">
      <w:pPr>
        <w:tabs>
          <w:tab w:val="left" w:pos="1474"/>
        </w:tabs>
        <w:ind w:left="392"/>
        <w:rPr>
          <w:b/>
          <w:bCs/>
          <w:i/>
          <w:iCs/>
        </w:rPr>
      </w:pPr>
    </w:p>
    <w:p w14:paraId="44566CAE" w14:textId="17F015AA" w:rsidR="107EDFFC" w:rsidRDefault="107EDFFC" w:rsidP="107EDFFC">
      <w:pPr>
        <w:tabs>
          <w:tab w:val="left" w:pos="1474"/>
        </w:tabs>
        <w:ind w:left="392"/>
        <w:rPr>
          <w:b/>
          <w:bCs/>
          <w:i/>
          <w:iCs/>
        </w:rPr>
      </w:pPr>
    </w:p>
    <w:p w14:paraId="0BF00D11" w14:textId="30255D15" w:rsidR="107EDFFC" w:rsidRDefault="107EDFFC" w:rsidP="107EDFFC">
      <w:pPr>
        <w:tabs>
          <w:tab w:val="left" w:pos="1474"/>
        </w:tabs>
        <w:ind w:left="392"/>
        <w:rPr>
          <w:b/>
          <w:bCs/>
          <w:i/>
          <w:iCs/>
        </w:rPr>
      </w:pPr>
    </w:p>
    <w:p w14:paraId="233BED8A" w14:textId="01C1B370" w:rsidR="107EDFFC" w:rsidRDefault="107EDFFC" w:rsidP="107EDFFC">
      <w:pPr>
        <w:tabs>
          <w:tab w:val="left" w:pos="1474"/>
        </w:tabs>
        <w:ind w:left="392"/>
        <w:rPr>
          <w:b/>
          <w:bCs/>
          <w:i/>
          <w:iCs/>
        </w:rPr>
      </w:pPr>
    </w:p>
    <w:p w14:paraId="7F41BF53" w14:textId="353A922A" w:rsidR="107EDFFC" w:rsidRDefault="107EDFFC" w:rsidP="107EDFFC">
      <w:pPr>
        <w:tabs>
          <w:tab w:val="left" w:pos="1474"/>
        </w:tabs>
        <w:ind w:left="392"/>
        <w:rPr>
          <w:b/>
          <w:bCs/>
          <w:i/>
          <w:iCs/>
        </w:rPr>
      </w:pPr>
    </w:p>
    <w:p w14:paraId="53B0E37B" w14:textId="6B4CB25D" w:rsidR="107EDFFC" w:rsidRDefault="107EDFFC" w:rsidP="107EDFFC">
      <w:pPr>
        <w:tabs>
          <w:tab w:val="left" w:pos="1474"/>
        </w:tabs>
        <w:ind w:left="392"/>
        <w:rPr>
          <w:b/>
          <w:bCs/>
          <w:i/>
          <w:iCs/>
        </w:rPr>
      </w:pPr>
    </w:p>
    <w:p w14:paraId="5E07DC5D" w14:textId="37645CCA" w:rsidR="107EDFFC" w:rsidRDefault="107EDFFC" w:rsidP="107EDFFC">
      <w:pPr>
        <w:tabs>
          <w:tab w:val="left" w:pos="1474"/>
        </w:tabs>
        <w:ind w:left="392"/>
        <w:rPr>
          <w:b/>
          <w:bCs/>
          <w:i/>
          <w:iCs/>
        </w:rPr>
      </w:pPr>
    </w:p>
    <w:p w14:paraId="70E5078C" w14:textId="619E44F6" w:rsidR="107EDFFC" w:rsidRDefault="107EDFFC" w:rsidP="107EDFFC">
      <w:pPr>
        <w:tabs>
          <w:tab w:val="left" w:pos="1474"/>
        </w:tabs>
        <w:ind w:left="392"/>
        <w:rPr>
          <w:b/>
          <w:bCs/>
          <w:i/>
          <w:iCs/>
        </w:rPr>
      </w:pPr>
    </w:p>
    <w:p w14:paraId="40294DFD" w14:textId="3EE4B0D4" w:rsidR="107EDFFC" w:rsidRDefault="107EDFFC" w:rsidP="107EDFFC">
      <w:pPr>
        <w:tabs>
          <w:tab w:val="left" w:pos="1474"/>
        </w:tabs>
        <w:ind w:left="392"/>
        <w:rPr>
          <w:b/>
          <w:bCs/>
          <w:i/>
          <w:iCs/>
        </w:rPr>
      </w:pPr>
    </w:p>
    <w:p w14:paraId="51A6B209" w14:textId="6A3486EE" w:rsidR="107EDFFC" w:rsidRDefault="107EDFFC" w:rsidP="107EDFFC">
      <w:pPr>
        <w:tabs>
          <w:tab w:val="left" w:pos="1474"/>
        </w:tabs>
        <w:ind w:left="392"/>
        <w:rPr>
          <w:b/>
          <w:bCs/>
          <w:i/>
          <w:iCs/>
        </w:rPr>
      </w:pPr>
    </w:p>
    <w:p w14:paraId="26C4122E" w14:textId="51810871" w:rsidR="107EDFFC" w:rsidRDefault="107EDFFC" w:rsidP="107EDFFC">
      <w:pPr>
        <w:tabs>
          <w:tab w:val="left" w:pos="1474"/>
        </w:tabs>
        <w:ind w:left="392"/>
        <w:rPr>
          <w:b/>
          <w:bCs/>
          <w:i/>
          <w:iCs/>
        </w:rPr>
      </w:pPr>
    </w:p>
    <w:p w14:paraId="015CD0CF" w14:textId="1CFAB0A7" w:rsidR="107EDFFC" w:rsidRDefault="107EDFFC" w:rsidP="107EDFFC">
      <w:pPr>
        <w:tabs>
          <w:tab w:val="left" w:pos="1474"/>
        </w:tabs>
        <w:ind w:left="392"/>
        <w:rPr>
          <w:b/>
          <w:bCs/>
          <w:i/>
          <w:iCs/>
        </w:rPr>
      </w:pPr>
    </w:p>
    <w:p w14:paraId="417EF7D8" w14:textId="7C82C400" w:rsidR="107EDFFC" w:rsidRDefault="107EDFFC" w:rsidP="107EDFFC">
      <w:pPr>
        <w:tabs>
          <w:tab w:val="left" w:pos="1474"/>
        </w:tabs>
        <w:ind w:left="392"/>
        <w:rPr>
          <w:b/>
          <w:bCs/>
          <w:i/>
          <w:iCs/>
        </w:rPr>
      </w:pPr>
    </w:p>
    <w:p w14:paraId="0BC177FE" w14:textId="77777777" w:rsidR="006837B1" w:rsidRDefault="006837B1">
      <w:pPr>
        <w:pStyle w:val="BodyText"/>
        <w:rPr>
          <w:sz w:val="20"/>
        </w:rPr>
      </w:pPr>
    </w:p>
    <w:p w14:paraId="18250007" w14:textId="77777777" w:rsidR="006837B1" w:rsidRDefault="006837B1">
      <w:pPr>
        <w:pStyle w:val="BodyText"/>
        <w:rPr>
          <w:sz w:val="20"/>
        </w:rPr>
      </w:pPr>
    </w:p>
    <w:p w14:paraId="5E7EBB39" w14:textId="77777777" w:rsidR="006837B1" w:rsidRDefault="006837B1">
      <w:pPr>
        <w:pStyle w:val="BodyText"/>
        <w:rPr>
          <w:sz w:val="20"/>
        </w:rPr>
      </w:pPr>
    </w:p>
    <w:p w14:paraId="3EE159C4" w14:textId="77777777" w:rsidR="006837B1" w:rsidRDefault="006837B1">
      <w:pPr>
        <w:pStyle w:val="BodyText"/>
        <w:rPr>
          <w:sz w:val="20"/>
        </w:rPr>
      </w:pPr>
    </w:p>
    <w:p w14:paraId="663D88CC" w14:textId="77777777" w:rsidR="006837B1" w:rsidRDefault="006837B1">
      <w:pPr>
        <w:pStyle w:val="BodyText"/>
        <w:rPr>
          <w:sz w:val="20"/>
        </w:rPr>
      </w:pPr>
    </w:p>
    <w:p w14:paraId="05A81518" w14:textId="77777777" w:rsidR="006837B1" w:rsidRDefault="006837B1">
      <w:pPr>
        <w:pStyle w:val="BodyText"/>
        <w:rPr>
          <w:sz w:val="20"/>
        </w:rPr>
      </w:pPr>
    </w:p>
    <w:p w14:paraId="1C3DFB49" w14:textId="77777777" w:rsidR="006837B1" w:rsidRDefault="006837B1">
      <w:pPr>
        <w:pStyle w:val="BodyText"/>
        <w:rPr>
          <w:sz w:val="20"/>
        </w:rPr>
      </w:pPr>
    </w:p>
    <w:p w14:paraId="10DDD087" w14:textId="77777777" w:rsidR="006837B1" w:rsidRDefault="006837B1">
      <w:pPr>
        <w:pStyle w:val="BodyText"/>
        <w:rPr>
          <w:sz w:val="20"/>
        </w:rPr>
      </w:pPr>
    </w:p>
    <w:p w14:paraId="28957694" w14:textId="77777777" w:rsidR="006837B1" w:rsidRDefault="006837B1">
      <w:pPr>
        <w:pStyle w:val="BodyText"/>
        <w:rPr>
          <w:sz w:val="20"/>
        </w:rPr>
      </w:pPr>
    </w:p>
    <w:p w14:paraId="08F2D3B3" w14:textId="77777777" w:rsidR="006837B1" w:rsidRDefault="006837B1">
      <w:pPr>
        <w:pStyle w:val="BodyText"/>
        <w:rPr>
          <w:sz w:val="20"/>
        </w:rPr>
      </w:pPr>
    </w:p>
    <w:p w14:paraId="66B03BE3" w14:textId="77777777" w:rsidR="006837B1" w:rsidRDefault="006837B1">
      <w:pPr>
        <w:pStyle w:val="BodyText"/>
        <w:rPr>
          <w:sz w:val="20"/>
        </w:rPr>
      </w:pPr>
    </w:p>
    <w:p w14:paraId="11F666B5" w14:textId="77777777" w:rsidR="006837B1" w:rsidRDefault="006837B1">
      <w:pPr>
        <w:pStyle w:val="BodyText"/>
        <w:rPr>
          <w:sz w:val="20"/>
        </w:rPr>
      </w:pPr>
    </w:p>
    <w:p w14:paraId="34CEEF2B" w14:textId="77777777" w:rsidR="006837B1" w:rsidRDefault="006837B1">
      <w:pPr>
        <w:pStyle w:val="BodyText"/>
        <w:rPr>
          <w:sz w:val="20"/>
        </w:rPr>
      </w:pPr>
    </w:p>
    <w:p w14:paraId="01BA0E0E" w14:textId="77777777" w:rsidR="006837B1" w:rsidRDefault="006837B1">
      <w:pPr>
        <w:pStyle w:val="BodyText"/>
        <w:rPr>
          <w:sz w:val="20"/>
        </w:rPr>
      </w:pPr>
    </w:p>
    <w:p w14:paraId="59B9E2DC" w14:textId="77777777" w:rsidR="006837B1" w:rsidRDefault="006837B1">
      <w:pPr>
        <w:pStyle w:val="BodyText"/>
        <w:rPr>
          <w:sz w:val="20"/>
        </w:rPr>
      </w:pPr>
    </w:p>
    <w:p w14:paraId="4B40FF78" w14:textId="77777777" w:rsidR="006837B1" w:rsidRDefault="006837B1">
      <w:pPr>
        <w:pStyle w:val="BodyText"/>
        <w:rPr>
          <w:sz w:val="20"/>
        </w:rPr>
      </w:pPr>
    </w:p>
    <w:p w14:paraId="17957E81" w14:textId="77777777" w:rsidR="006837B1" w:rsidRDefault="006837B1">
      <w:pPr>
        <w:pStyle w:val="BodyText"/>
        <w:rPr>
          <w:sz w:val="20"/>
        </w:rPr>
      </w:pPr>
    </w:p>
    <w:p w14:paraId="5D22E185" w14:textId="77777777" w:rsidR="006837B1" w:rsidRDefault="006837B1">
      <w:pPr>
        <w:pStyle w:val="BodyText"/>
        <w:rPr>
          <w:sz w:val="20"/>
        </w:rPr>
      </w:pPr>
    </w:p>
    <w:p w14:paraId="1E32902C" w14:textId="77777777" w:rsidR="006837B1" w:rsidRDefault="006837B1">
      <w:pPr>
        <w:pStyle w:val="BodyText"/>
        <w:rPr>
          <w:sz w:val="20"/>
        </w:rPr>
      </w:pPr>
    </w:p>
    <w:p w14:paraId="14D1AE32" w14:textId="77777777" w:rsidR="006837B1" w:rsidRDefault="006837B1">
      <w:pPr>
        <w:pStyle w:val="BodyText"/>
        <w:rPr>
          <w:sz w:val="20"/>
        </w:rPr>
      </w:pPr>
    </w:p>
    <w:p w14:paraId="4B146F35" w14:textId="77777777" w:rsidR="006837B1" w:rsidRDefault="006837B1">
      <w:pPr>
        <w:pStyle w:val="BodyText"/>
        <w:rPr>
          <w:sz w:val="20"/>
        </w:rPr>
      </w:pPr>
    </w:p>
    <w:p w14:paraId="69FB2330" w14:textId="77777777" w:rsidR="006837B1" w:rsidRDefault="006837B1">
      <w:pPr>
        <w:pStyle w:val="BodyText"/>
        <w:rPr>
          <w:sz w:val="20"/>
        </w:rPr>
      </w:pPr>
    </w:p>
    <w:p w14:paraId="6281C798" w14:textId="77777777" w:rsidR="006837B1" w:rsidRDefault="006837B1">
      <w:pPr>
        <w:pStyle w:val="BodyText"/>
        <w:spacing w:before="9"/>
        <w:rPr>
          <w:sz w:val="16"/>
        </w:rPr>
      </w:pPr>
    </w:p>
    <w:p w14:paraId="012CBD63" w14:textId="529CB5A5" w:rsidR="006837B1" w:rsidRDefault="006837B1">
      <w:pPr>
        <w:spacing w:before="1"/>
        <w:ind w:left="104" w:right="8071"/>
        <w:rPr>
          <w:rFonts w:ascii="Calibri"/>
          <w:sz w:val="18"/>
        </w:rPr>
      </w:pPr>
    </w:p>
    <w:sectPr w:rsidR="006837B1">
      <w:pgSz w:w="11910" w:h="16840"/>
      <w:pgMar w:top="1040" w:right="106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4C930" w14:textId="77777777" w:rsidR="008446B3" w:rsidRDefault="008446B3" w:rsidP="00A65C98">
      <w:r>
        <w:separator/>
      </w:r>
    </w:p>
  </w:endnote>
  <w:endnote w:type="continuationSeparator" w:id="0">
    <w:p w14:paraId="347643B2" w14:textId="77777777" w:rsidR="008446B3" w:rsidRDefault="008446B3" w:rsidP="00A6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BCD9" w14:textId="77777777" w:rsidR="009D0D36" w:rsidRDefault="009D0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16"/>
        <w:szCs w:val="16"/>
      </w:rPr>
      <w:id w:val="1846279944"/>
      <w:docPartObj>
        <w:docPartGallery w:val="Page Numbers (Bottom of Page)"/>
        <w:docPartUnique/>
      </w:docPartObj>
    </w:sdtPr>
    <w:sdtContent>
      <w:sdt>
        <w:sdtPr>
          <w:rPr>
            <w:rFonts w:asciiTheme="minorHAnsi" w:hAnsiTheme="minorHAnsi" w:cstheme="minorBidi"/>
            <w:sz w:val="16"/>
            <w:szCs w:val="16"/>
          </w:rPr>
          <w:id w:val="-1769616900"/>
          <w:docPartObj>
            <w:docPartGallery w:val="Page Numbers (Top of Page)"/>
            <w:docPartUnique/>
          </w:docPartObj>
        </w:sdtPr>
        <w:sdtContent>
          <w:p w14:paraId="32F88DE3" w14:textId="77777777" w:rsidR="00A65C98" w:rsidRPr="00A65C98" w:rsidRDefault="00A65C98">
            <w:pPr>
              <w:pStyle w:val="Footer"/>
              <w:jc w:val="right"/>
              <w:rPr>
                <w:rFonts w:asciiTheme="minorHAnsi" w:hAnsiTheme="minorHAnsi" w:cstheme="minorHAnsi"/>
                <w:sz w:val="16"/>
                <w:szCs w:val="16"/>
              </w:rPr>
            </w:pPr>
            <w:r w:rsidRPr="00A65C98">
              <w:rPr>
                <w:rFonts w:asciiTheme="minorHAnsi" w:hAnsiTheme="minorHAnsi" w:cstheme="minorHAnsi"/>
                <w:sz w:val="16"/>
                <w:szCs w:val="16"/>
              </w:rPr>
              <w:t xml:space="preserve">Page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PAGE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1</w:t>
            </w:r>
            <w:r w:rsidRPr="00A65C98">
              <w:rPr>
                <w:rFonts w:asciiTheme="minorHAnsi" w:hAnsiTheme="minorHAnsi" w:cstheme="minorHAnsi"/>
                <w:b/>
                <w:bCs/>
                <w:sz w:val="16"/>
                <w:szCs w:val="16"/>
              </w:rPr>
              <w:fldChar w:fldCharType="end"/>
            </w:r>
            <w:r w:rsidRPr="00A65C98">
              <w:rPr>
                <w:rFonts w:asciiTheme="minorHAnsi" w:hAnsiTheme="minorHAnsi" w:cstheme="minorHAnsi"/>
                <w:sz w:val="16"/>
                <w:szCs w:val="16"/>
              </w:rPr>
              <w:t xml:space="preserve"> of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NUMPAGES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2</w:t>
            </w:r>
            <w:r w:rsidRPr="00A65C98">
              <w:rPr>
                <w:rFonts w:asciiTheme="minorHAnsi" w:hAnsiTheme="minorHAnsi" w:cstheme="minorHAnsi"/>
                <w:b/>
                <w:bCs/>
                <w:sz w:val="16"/>
                <w:szCs w:val="16"/>
              </w:rPr>
              <w:fldChar w:fldCharType="end"/>
            </w:r>
          </w:p>
        </w:sdtContent>
      </w:sdt>
    </w:sdtContent>
  </w:sdt>
  <w:p w14:paraId="046815F6" w14:textId="77777777" w:rsidR="00A65C98" w:rsidRDefault="00A65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B759" w14:textId="77777777" w:rsidR="009D0D36" w:rsidRDefault="009D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09E2" w14:textId="77777777" w:rsidR="008446B3" w:rsidRDefault="008446B3" w:rsidP="00A65C98">
      <w:r>
        <w:separator/>
      </w:r>
    </w:p>
  </w:footnote>
  <w:footnote w:type="continuationSeparator" w:id="0">
    <w:p w14:paraId="32E47E28" w14:textId="77777777" w:rsidR="008446B3" w:rsidRDefault="008446B3" w:rsidP="00A6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28DD" w14:textId="77777777" w:rsidR="009D0D36" w:rsidRDefault="009D0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F2B1" w14:textId="29D6FEAE" w:rsidR="00A65C98" w:rsidRPr="009D0D36" w:rsidRDefault="00A65C98" w:rsidP="009D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4AD4" w14:textId="77777777" w:rsidR="009D0D36" w:rsidRDefault="009D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4A36"/>
    <w:multiLevelType w:val="hybridMultilevel"/>
    <w:tmpl w:val="7050517C"/>
    <w:lvl w:ilvl="0" w:tplc="AC2A4618">
      <w:start w:val="11"/>
      <w:numFmt w:val="bullet"/>
      <w:lvlText w:val="-"/>
      <w:lvlJc w:val="left"/>
      <w:pPr>
        <w:ind w:left="1540" w:hanging="360"/>
      </w:pPr>
      <w:rPr>
        <w:rFonts w:ascii="Arial" w:eastAsia="Arial" w:hAnsi="Arial" w:cs="Aria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 w15:restartNumberingAfterBreak="0">
    <w:nsid w:val="60060F3D"/>
    <w:multiLevelType w:val="hybridMultilevel"/>
    <w:tmpl w:val="5018250A"/>
    <w:lvl w:ilvl="0" w:tplc="11EAC1C8">
      <w:start w:val="1"/>
      <w:numFmt w:val="decimal"/>
      <w:lvlText w:val="%1."/>
      <w:lvlJc w:val="left"/>
      <w:pPr>
        <w:ind w:left="1180" w:hanging="428"/>
        <w:jc w:val="right"/>
      </w:pPr>
      <w:rPr>
        <w:rFonts w:ascii="Arial" w:eastAsia="Arial" w:hAnsi="Arial" w:cs="Arial" w:hint="default"/>
        <w:spacing w:val="-1"/>
        <w:w w:val="100"/>
        <w:sz w:val="22"/>
        <w:szCs w:val="22"/>
        <w:lang w:val="en-US" w:eastAsia="en-US" w:bidi="en-US"/>
      </w:rPr>
    </w:lvl>
    <w:lvl w:ilvl="1" w:tplc="73028EF4">
      <w:start w:val="1"/>
      <w:numFmt w:val="lowerLetter"/>
      <w:lvlText w:val="%2."/>
      <w:lvlJc w:val="left"/>
      <w:pPr>
        <w:ind w:left="1352" w:hanging="360"/>
        <w:jc w:val="left"/>
      </w:pPr>
      <w:rPr>
        <w:rFonts w:ascii="Arial" w:eastAsia="Arial" w:hAnsi="Arial" w:cs="Arial" w:hint="default"/>
        <w:b w:val="0"/>
        <w:i w:val="0"/>
        <w:spacing w:val="-1"/>
        <w:w w:val="100"/>
        <w:sz w:val="22"/>
        <w:szCs w:val="22"/>
        <w:lang w:val="en-US" w:eastAsia="en-US" w:bidi="en-US"/>
      </w:rPr>
    </w:lvl>
    <w:lvl w:ilvl="2" w:tplc="64E046AE">
      <w:numFmt w:val="bullet"/>
      <w:lvlText w:val="•"/>
      <w:lvlJc w:val="left"/>
      <w:pPr>
        <w:ind w:left="2478" w:hanging="360"/>
      </w:pPr>
      <w:rPr>
        <w:rFonts w:hint="default"/>
        <w:lang w:val="en-US" w:eastAsia="en-US" w:bidi="en-US"/>
      </w:rPr>
    </w:lvl>
    <w:lvl w:ilvl="3" w:tplc="140C8B52">
      <w:numFmt w:val="bullet"/>
      <w:lvlText w:val="•"/>
      <w:lvlJc w:val="left"/>
      <w:pPr>
        <w:ind w:left="3476" w:hanging="360"/>
      </w:pPr>
      <w:rPr>
        <w:rFonts w:hint="default"/>
        <w:lang w:val="en-US" w:eastAsia="en-US" w:bidi="en-US"/>
      </w:rPr>
    </w:lvl>
    <w:lvl w:ilvl="4" w:tplc="3862528E">
      <w:numFmt w:val="bullet"/>
      <w:lvlText w:val="•"/>
      <w:lvlJc w:val="left"/>
      <w:pPr>
        <w:ind w:left="4475" w:hanging="360"/>
      </w:pPr>
      <w:rPr>
        <w:rFonts w:hint="default"/>
        <w:lang w:val="en-US" w:eastAsia="en-US" w:bidi="en-US"/>
      </w:rPr>
    </w:lvl>
    <w:lvl w:ilvl="5" w:tplc="71703B22">
      <w:numFmt w:val="bullet"/>
      <w:lvlText w:val="•"/>
      <w:lvlJc w:val="left"/>
      <w:pPr>
        <w:ind w:left="5473" w:hanging="360"/>
      </w:pPr>
      <w:rPr>
        <w:rFonts w:hint="default"/>
        <w:lang w:val="en-US" w:eastAsia="en-US" w:bidi="en-US"/>
      </w:rPr>
    </w:lvl>
    <w:lvl w:ilvl="6" w:tplc="E9DAF618">
      <w:numFmt w:val="bullet"/>
      <w:lvlText w:val="•"/>
      <w:lvlJc w:val="left"/>
      <w:pPr>
        <w:ind w:left="6472" w:hanging="360"/>
      </w:pPr>
      <w:rPr>
        <w:rFonts w:hint="default"/>
        <w:lang w:val="en-US" w:eastAsia="en-US" w:bidi="en-US"/>
      </w:rPr>
    </w:lvl>
    <w:lvl w:ilvl="7" w:tplc="B454B2CE">
      <w:numFmt w:val="bullet"/>
      <w:lvlText w:val="•"/>
      <w:lvlJc w:val="left"/>
      <w:pPr>
        <w:ind w:left="7470" w:hanging="360"/>
      </w:pPr>
      <w:rPr>
        <w:rFonts w:hint="default"/>
        <w:lang w:val="en-US" w:eastAsia="en-US" w:bidi="en-US"/>
      </w:rPr>
    </w:lvl>
    <w:lvl w:ilvl="8" w:tplc="2256B7AE">
      <w:numFmt w:val="bullet"/>
      <w:lvlText w:val="•"/>
      <w:lvlJc w:val="left"/>
      <w:pPr>
        <w:ind w:left="8469" w:hanging="360"/>
      </w:pPr>
      <w:rPr>
        <w:rFonts w:hint="default"/>
        <w:lang w:val="en-US" w:eastAsia="en-US" w:bidi="en-US"/>
      </w:rPr>
    </w:lvl>
  </w:abstractNum>
  <w:num w:numId="1" w16cid:durableId="103117791">
    <w:abstractNumId w:val="1"/>
  </w:num>
  <w:num w:numId="2" w16cid:durableId="10053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7B1"/>
    <w:rsid w:val="00011D61"/>
    <w:rsid w:val="00125307"/>
    <w:rsid w:val="002A2B9C"/>
    <w:rsid w:val="00341CB9"/>
    <w:rsid w:val="004864F3"/>
    <w:rsid w:val="00612317"/>
    <w:rsid w:val="006837B1"/>
    <w:rsid w:val="0074298E"/>
    <w:rsid w:val="008446B3"/>
    <w:rsid w:val="00854F3D"/>
    <w:rsid w:val="009D0D36"/>
    <w:rsid w:val="009E67A6"/>
    <w:rsid w:val="00A032A0"/>
    <w:rsid w:val="00A37A7B"/>
    <w:rsid w:val="00A65C98"/>
    <w:rsid w:val="00B95DC1"/>
    <w:rsid w:val="00CA6D57"/>
    <w:rsid w:val="00D2065D"/>
    <w:rsid w:val="00E9492B"/>
    <w:rsid w:val="00EA2099"/>
    <w:rsid w:val="00EB7C18"/>
    <w:rsid w:val="00F9044C"/>
    <w:rsid w:val="00FF22B3"/>
    <w:rsid w:val="0C2582A6"/>
    <w:rsid w:val="0E2C570C"/>
    <w:rsid w:val="107EDFFC"/>
    <w:rsid w:val="122657B3"/>
    <w:rsid w:val="172579FA"/>
    <w:rsid w:val="1F7ADD4F"/>
    <w:rsid w:val="210D4E35"/>
    <w:rsid w:val="22B2D57A"/>
    <w:rsid w:val="244EA5DB"/>
    <w:rsid w:val="25ABB63C"/>
    <w:rsid w:val="28E0F295"/>
    <w:rsid w:val="367EFBE6"/>
    <w:rsid w:val="37E7A1A9"/>
    <w:rsid w:val="45369276"/>
    <w:rsid w:val="4BD9A473"/>
    <w:rsid w:val="4E08CFE1"/>
    <w:rsid w:val="5868A03D"/>
    <w:rsid w:val="6765C6D0"/>
    <w:rsid w:val="77E3747B"/>
    <w:rsid w:val="7B52F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A9D3"/>
  <w15:docId w15:val="{9168D04D-0ADB-4C57-89BA-4A913C96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1"/>
      <w:ind w:left="75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65C98"/>
    <w:pPr>
      <w:tabs>
        <w:tab w:val="center" w:pos="4513"/>
        <w:tab w:val="right" w:pos="9026"/>
      </w:tabs>
    </w:pPr>
  </w:style>
  <w:style w:type="character" w:customStyle="1" w:styleId="HeaderChar">
    <w:name w:val="Header Char"/>
    <w:basedOn w:val="DefaultParagraphFont"/>
    <w:link w:val="Header"/>
    <w:uiPriority w:val="99"/>
    <w:rsid w:val="00A65C98"/>
    <w:rPr>
      <w:rFonts w:ascii="Arial" w:eastAsia="Arial" w:hAnsi="Arial" w:cs="Arial"/>
      <w:lang w:bidi="en-US"/>
    </w:rPr>
  </w:style>
  <w:style w:type="paragraph" w:styleId="Footer">
    <w:name w:val="footer"/>
    <w:basedOn w:val="Normal"/>
    <w:link w:val="FooterChar"/>
    <w:uiPriority w:val="99"/>
    <w:unhideWhenUsed/>
    <w:rsid w:val="00A65C98"/>
    <w:pPr>
      <w:tabs>
        <w:tab w:val="center" w:pos="4513"/>
        <w:tab w:val="right" w:pos="9026"/>
      </w:tabs>
    </w:pPr>
  </w:style>
  <w:style w:type="character" w:customStyle="1" w:styleId="FooterChar">
    <w:name w:val="Footer Char"/>
    <w:basedOn w:val="DefaultParagraphFont"/>
    <w:link w:val="Footer"/>
    <w:uiPriority w:val="99"/>
    <w:rsid w:val="00A65C98"/>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16c04e6b7160b5f7482612bc2b736aa1">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000728d28dafe6fd1373596328f12251"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FE87AB-7EEB-4AFA-B633-6D2DAE1B651D}">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2.xml><?xml version="1.0" encoding="utf-8"?>
<ds:datastoreItem xmlns:ds="http://schemas.openxmlformats.org/officeDocument/2006/customXml" ds:itemID="{AE179A14-5162-4FBB-A842-95ABFD56C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6EA7F4-AC99-4888-8068-DAB1062F81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782</Words>
  <Characters>4458</Characters>
  <Application>Microsoft Office Word</Application>
  <DocSecurity>0</DocSecurity>
  <Lines>37</Lines>
  <Paragraphs>10</Paragraphs>
  <ScaleCrop>false</ScaleCrop>
  <Company>Microsoft</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MrsHall</dc:creator>
  <cp:lastModifiedBy>Louise Shanks</cp:lastModifiedBy>
  <cp:revision>4</cp:revision>
  <cp:lastPrinted>2021-03-04T14:14:00Z</cp:lastPrinted>
  <dcterms:created xsi:type="dcterms:W3CDTF">2025-09-18T11:53:00Z</dcterms:created>
  <dcterms:modified xsi:type="dcterms:W3CDTF">2026-10-20T10:23:00Z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2018-12-18T00:00:00Z</vt:filetime>
  </property>
  <property fmtid="{D5CDD505-2E9C-101B-9397-08002B2CF9AE}" pid="3" name="Creator">
    <vt:lpwstr>Microsoft® Word 2016</vt:lpwstr>
  </property>
  <property fmtid="{D5CDD505-2E9C-101B-9397-08002B2CF9AE}" pid="4" name="LastSaved">
    <vt:filetime>2020-01-22T00:00:00Z</vt:filetime>
  </property>
  <property fmtid="{D5CDD505-2E9C-101B-9397-08002B2CF9AE}" pid="5" name="ContentTypeId">
    <vt:lpwstr>0x010100A303DD0F1FB59740B2B7B01FE1FE6D7D</vt:lpwstr>
  </property>
  <property fmtid="{D5CDD505-2E9C-101B-9397-08002B2CF9AE}" pid="6" name="MediaServiceImageTags">
    <vt:lpwstr/>
  </property>
</Properties>
</file>