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E24A36" w:rsidRDefault="00E24A36" w14:paraId="6DAF78B6" w14:textId="77777777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Pr="008E6C61" w:rsidR="00E24A36" w:rsidTr="5F3ED590" w14:paraId="33B2E74E" w14:textId="77777777">
        <w:trPr>
          <w:trHeight w:val="979"/>
        </w:trPr>
        <w:tc>
          <w:tcPr>
            <w:tcW w:w="3004" w:type="dxa"/>
            <w:gridSpan w:val="2"/>
            <w:shd w:val="clear" w:color="auto" w:fill="auto"/>
            <w:tcMar/>
          </w:tcPr>
          <w:p w:rsidRPr="002C0305" w:rsidR="00E24A36" w:rsidRDefault="00D02179" w14:paraId="7FB6CA76" w14:textId="2E549DAB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24A36" w:rsidRDefault="00E24A36" w14:paraId="29F40831" w14:textId="77777777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:rsidR="00D02179" w:rsidRDefault="00D02179" w14:paraId="3A13B1CF" w14:textId="77777777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:rsidRPr="002C0305" w:rsidR="00D02179" w:rsidRDefault="00D02179" w14:paraId="228203E2" w14:textId="2CB86BFE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tcMar/>
            <w:vAlign w:val="center"/>
          </w:tcPr>
          <w:p w:rsidRPr="002C0305" w:rsidR="00E24A36" w:rsidP="00D02179" w:rsidRDefault="00D02179" w14:paraId="3A96511F" w14:textId="1E2A0A36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Pr="002C0305" w:rsidR="00A2093E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Pr="008E6C61" w:rsidR="00E24A36" w:rsidTr="5F3ED590" w14:paraId="1F7A1B35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71607B64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00A85084" w:rsidRDefault="004A24E1" w14:paraId="1D6AA64A" w14:textId="078AA0F8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Music</w:t>
            </w:r>
          </w:p>
        </w:tc>
      </w:tr>
      <w:tr w:rsidRPr="008E6C61" w:rsidR="00E24A36" w:rsidTr="5F3ED590" w14:paraId="37BF7D1A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2A728E2E" w14:textId="77777777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5B62DBAF" w:rsidRDefault="00E24A36" w14:paraId="07C550F5" w14:textId="7D87B4B4">
            <w:pPr>
              <w:pStyle w:val="TableParagraph"/>
              <w:spacing/>
              <w:ind w:left="182"/>
              <w:contextualSpacing/>
              <w:rPr>
                <w:rFonts w:ascii="Century Gothic" w:hAnsi="Century Gothic" w:cs="" w:cstheme="minorBidi"/>
                <w:sz w:val="20"/>
                <w:szCs w:val="20"/>
              </w:rPr>
            </w:pPr>
            <w:r w:rsidRPr="5B62DBAF" w:rsidR="221A7F1C">
              <w:rPr>
                <w:rFonts w:ascii="Century Gothic" w:hAnsi="Century Gothic" w:cs="" w:cstheme="minorBidi"/>
                <w:sz w:val="20"/>
                <w:szCs w:val="20"/>
              </w:rPr>
              <w:t>Maisie Cupit</w:t>
            </w:r>
          </w:p>
        </w:tc>
      </w:tr>
      <w:tr w:rsidRPr="008E6C61" w:rsidR="00E24A36" w:rsidTr="5F3ED590" w14:paraId="2F6AAF1A" w14:textId="77777777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tcMar/>
            <w:vAlign w:val="center"/>
          </w:tcPr>
          <w:p w:rsidRPr="008E6C61" w:rsidR="00E24A36" w:rsidP="008E6C61" w:rsidRDefault="00A2093E" w14:paraId="482F2DD4" w14:textId="77777777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tcMar/>
            <w:vAlign w:val="center"/>
          </w:tcPr>
          <w:p w:rsidRPr="008E6C61" w:rsidR="00E24A36" w:rsidP="5F3ED590" w:rsidRDefault="00362CD3" w14:paraId="54FE009F" w14:textId="2B7CE18F">
            <w:pPr>
              <w:pStyle w:val="TableParagraph"/>
              <w:spacing w:before="146"/>
              <w:ind w:left="182"/>
              <w:contextualSpacing w:val="1"/>
              <w:rPr>
                <w:rFonts w:ascii="Century Gothic" w:hAnsi="Century Gothic"/>
                <w:sz w:val="20"/>
                <w:szCs w:val="20"/>
              </w:rPr>
            </w:pPr>
            <w:r w:rsidRPr="5F3ED590" w:rsidR="782A927B">
              <w:rPr>
                <w:rFonts w:ascii="Century Gothic" w:hAnsi="Century Gothic"/>
                <w:sz w:val="20"/>
                <w:szCs w:val="20"/>
              </w:rPr>
              <w:t>202</w:t>
            </w:r>
            <w:r w:rsidRPr="5F3ED590" w:rsidR="559B3FB7">
              <w:rPr>
                <w:rFonts w:ascii="Century Gothic" w:hAnsi="Century Gothic"/>
                <w:sz w:val="20"/>
                <w:szCs w:val="20"/>
              </w:rPr>
              <w:t>6</w:t>
            </w:r>
            <w:r w:rsidRPr="5F3ED590" w:rsidR="71C3CEDB">
              <w:rPr>
                <w:rFonts w:ascii="Century Gothic" w:hAnsi="Century Gothic"/>
                <w:sz w:val="20"/>
                <w:szCs w:val="20"/>
              </w:rPr>
              <w:t xml:space="preserve"> - 27</w:t>
            </w:r>
          </w:p>
        </w:tc>
      </w:tr>
      <w:tr w:rsidRPr="008E6C61" w:rsidR="00E24A36" w:rsidTr="5F3ED590" w14:paraId="30F43002" w14:textId="77777777">
        <w:trPr>
          <w:trHeight w:val="585"/>
        </w:trPr>
        <w:tc>
          <w:tcPr>
            <w:tcW w:w="848" w:type="dxa"/>
            <w:shd w:val="clear" w:color="auto" w:fill="D9D9D9" w:themeFill="background1" w:themeFillShade="D9"/>
            <w:tcMar/>
          </w:tcPr>
          <w:p w:rsidRPr="008E6C61" w:rsidR="00E24A36" w:rsidRDefault="00A2093E" w14:paraId="2AC733AA" w14:textId="77777777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:rsidRPr="008E6C61" w:rsidR="00E24A36" w:rsidRDefault="00A2093E" w14:paraId="3715D2CE" w14:textId="77777777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5B44FEB4" w14:textId="77777777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  <w:tcMar/>
          </w:tcPr>
          <w:p w:rsidRPr="008E6C61" w:rsidR="00E24A36" w:rsidRDefault="00A2093E" w14:paraId="00EC1F61" w14:textId="77777777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7D7C737F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  <w:tcMar/>
          </w:tcPr>
          <w:p w:rsidRPr="008E6C61" w:rsidR="00E24A36" w:rsidRDefault="00A2093E" w14:paraId="2A67D63C" w14:textId="77777777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  <w:tcMar/>
          </w:tcPr>
          <w:p w:rsidRPr="008E6C61" w:rsidR="00E24A36" w:rsidRDefault="00A2093E" w14:paraId="6C928DFE" w14:textId="77777777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  <w:tcMar/>
          </w:tcPr>
          <w:p w:rsidRPr="008E6C61" w:rsidR="00E24A36" w:rsidRDefault="00A2093E" w14:paraId="4D5E2D14" w14:textId="77777777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Pr="00532BEB" w:rsidR="004A24E1" w:rsidTr="5F3ED590" w14:paraId="207E0737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5DBF21F9" w14:textId="7AC4B3AB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shd w:val="clear" w:color="auto" w:fill="FFFFFF" w:themeFill="background1"/>
            <w:tcMar/>
          </w:tcPr>
          <w:p w:rsidRPr="00362CD3" w:rsidR="004A24E1" w:rsidP="5F3ED590" w:rsidRDefault="004A24E1" w14:paraId="41526A20" w14:textId="3E99C7C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62CD3" w:rsidR="004A24E1" w:rsidP="5F3ED590" w:rsidRDefault="004A24E1" w14:paraId="0F4C3BD8" w14:textId="0918DE49">
            <w:pPr>
              <w:pStyle w:val="Heading1"/>
              <w:shd w:val="clear" w:color="auto" w:fill="F86624"/>
              <w:spacing w:before="0" w:beforeAutospacing="off" w:after="360" w:afterAutospacing="off" w:line="825" w:lineRule="auto"/>
              <w:ind/>
              <w:contextualSpacing/>
              <w:jc w:val="left"/>
            </w:pPr>
            <w:r w:rsidRPr="5F3ED590" w:rsidR="5890577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18"/>
                <w:szCs w:val="18"/>
                <w:lang w:val="en-US"/>
              </w:rPr>
              <w:t>Celebration music</w:t>
            </w:r>
          </w:p>
          <w:p w:rsidRPr="00362CD3" w:rsidR="004A24E1" w:rsidP="5F3ED590" w:rsidRDefault="004A24E1" w14:paraId="184CCB8F" w14:textId="2F319CC0">
            <w:pPr>
              <w:shd w:val="clear" w:color="auto" w:fill="F86624"/>
              <w:spacing w:before="0" w:beforeAutospacing="off" w:after="480" w:afterAutospacing="off"/>
              <w:ind/>
              <w:contextualSpacing/>
              <w:jc w:val="left"/>
            </w:pPr>
            <w:r w:rsidRPr="5F3ED590" w:rsidR="58905770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7"/>
                <w:szCs w:val="27"/>
                <w:lang w:val="en-US"/>
              </w:rPr>
              <w:t>Learning about the music from a range of cultural and religious celebrations, including Diwali, Hanukkah, Kwankzaa and Christmas.</w:t>
            </w:r>
          </w:p>
          <w:p w:rsidRPr="00362CD3" w:rsidR="004A24E1" w:rsidP="5F3ED590" w:rsidRDefault="004A24E1" w14:paraId="08873C81" w14:textId="3C5888B6">
            <w:pPr>
              <w:pStyle w:val="Normal"/>
              <w:spacing w:afterAutospacing="on"/>
              <w:ind w:left="29"/>
              <w:contextualSpacing w:val="1"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tcMar/>
          </w:tcPr>
          <w:p w:rsidRPr="00362CD3" w:rsidR="004A24E1" w:rsidP="5F3ED590" w:rsidRDefault="004A24E1" w14:paraId="6A31DC15" w14:textId="24FD637C">
            <w:pPr>
              <w:pStyle w:val="Heading1"/>
              <w:shd w:val="clear" w:color="auto" w:fill="F86624"/>
              <w:spacing w:before="0" w:beforeAutospacing="off" w:after="360" w:afterAutospacing="off" w:line="825" w:lineRule="auto"/>
              <w:ind/>
              <w:jc w:val="left"/>
            </w:pPr>
            <w:r w:rsidRPr="5F3ED590" w:rsidR="5890577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Music and movement</w:t>
            </w:r>
          </w:p>
          <w:p w:rsidRPr="00362CD3" w:rsidR="004A24E1" w:rsidP="5F3ED590" w:rsidRDefault="004A24E1" w14:paraId="3D36A3EB" w14:textId="6F0D5F9A">
            <w:pPr>
              <w:shd w:val="clear" w:color="auto" w:fill="F86624"/>
              <w:spacing w:before="0" w:beforeAutospacing="off" w:after="480" w:afterAutospacing="off" w:line="259" w:lineRule="auto"/>
              <w:ind/>
              <w:jc w:val="left"/>
            </w:pPr>
            <w:r w:rsidRPr="5F3ED590" w:rsidR="58905770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7"/>
                <w:szCs w:val="27"/>
                <w:lang w:val="en-GB"/>
              </w:rPr>
              <w:t>Creating simple actions to well-known songs, the children learn how to move to a beat and express feelings and emotions through movement to music.</w:t>
            </w:r>
          </w:p>
          <w:p w:rsidRPr="00362CD3" w:rsidR="004A24E1" w:rsidP="5F3ED590" w:rsidRDefault="004A24E1" w14:paraId="0DECC5E8" w14:textId="7DAA8276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62CD3" w:rsidR="004A24E1" w:rsidP="5B62DBAF" w:rsidRDefault="004A24E1" w14:paraId="4728E725" w14:textId="0537FEDA">
            <w:pPr>
              <w:pStyle w:val="Normal"/>
              <w:spacing w:afterAutospacing="on"/>
              <w:ind w:left="0"/>
              <w:contextualSpacing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tcMar/>
          </w:tcPr>
          <w:p w:rsidRPr="00362CD3" w:rsidR="004A24E1" w:rsidP="5F3ED590" w:rsidRDefault="004A24E1" w14:paraId="35F1ED45" w14:textId="39E67B21">
            <w:pPr>
              <w:pStyle w:val="Heading1"/>
              <w:shd w:val="clear" w:color="auto" w:fill="F86624"/>
              <w:spacing w:before="0" w:beforeAutospacing="off" w:after="360" w:afterAutospacing="off" w:line="825" w:lineRule="auto"/>
              <w:ind/>
              <w:contextualSpacing/>
              <w:jc w:val="left"/>
            </w:pPr>
            <w:r w:rsidRPr="5F3ED590" w:rsidR="58905770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18"/>
                <w:szCs w:val="18"/>
                <w:lang w:val="en-US"/>
              </w:rPr>
              <w:t>Musical stories</w:t>
            </w:r>
          </w:p>
          <w:p w:rsidRPr="00362CD3" w:rsidR="004A24E1" w:rsidP="5F3ED590" w:rsidRDefault="004A24E1" w14:paraId="77354528" w14:textId="70FA8298">
            <w:pPr>
              <w:shd w:val="clear" w:color="auto" w:fill="F86624"/>
              <w:spacing w:before="0" w:beforeAutospacing="off" w:after="480" w:afterAutospacing="off" w:line="292" w:lineRule="exact"/>
              <w:ind/>
              <w:contextualSpacing/>
              <w:jc w:val="left"/>
            </w:pPr>
            <w:r w:rsidRPr="5F3ED590" w:rsidR="58905770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7"/>
                <w:szCs w:val="27"/>
                <w:lang w:val="en-US"/>
              </w:rPr>
              <w:t>Moving to music using instructions and changing movements to match the tempo, pitch or dynamics.</w:t>
            </w:r>
          </w:p>
          <w:p w:rsidRPr="00362CD3" w:rsidR="004A24E1" w:rsidP="5F3ED590" w:rsidRDefault="004A24E1" w14:paraId="07385ED2" w14:textId="6F65B7EB">
            <w:pPr>
              <w:pStyle w:val="Normal"/>
              <w:spacing w:afterAutospacing="on" w:line="292" w:lineRule="exact"/>
              <w:ind w:left="0"/>
              <w:contextualSpacing w:val="1"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tcMar/>
          </w:tcPr>
          <w:p w:rsidRPr="00362CD3" w:rsidR="004A24E1" w:rsidP="5F3ED590" w:rsidRDefault="004A24E1" w14:paraId="57EB2994" w14:textId="45A72C7B">
            <w:pPr>
              <w:pStyle w:val="Heading1"/>
              <w:shd w:val="clear" w:color="auto" w:fill="F86624"/>
              <w:spacing w:before="0" w:beforeAutospacing="off" w:after="360" w:afterAutospacing="off" w:line="825" w:lineRule="auto"/>
              <w:ind/>
              <w:contextualSpacing/>
              <w:jc w:val="left"/>
            </w:pPr>
            <w:r w:rsidRPr="5F3ED590" w:rsidR="5890577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Exploring sound</w:t>
            </w:r>
          </w:p>
          <w:p w:rsidRPr="00362CD3" w:rsidR="004A24E1" w:rsidP="5F3ED590" w:rsidRDefault="004A24E1" w14:paraId="01DCB385" w14:textId="58FC1AED">
            <w:pPr>
              <w:shd w:val="clear" w:color="auto" w:fill="F86624"/>
              <w:spacing w:before="0" w:beforeAutospacing="off" w:after="480" w:afterAutospacing="off"/>
              <w:ind/>
              <w:contextualSpacing/>
              <w:jc w:val="left"/>
            </w:pPr>
            <w:r w:rsidRPr="5F3ED590" w:rsidR="58905770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7"/>
                <w:szCs w:val="27"/>
                <w:lang w:val="en-GB"/>
              </w:rPr>
              <w:t>Exploring how to use our voice and bodies to make sounds, experimenting with tempo and dynamic when playing instruments and identifying sounds in the environment.</w:t>
            </w:r>
          </w:p>
          <w:p w:rsidRPr="00362CD3" w:rsidR="004A24E1" w:rsidP="5F3ED590" w:rsidRDefault="004A24E1" w14:paraId="189A52BE" w14:textId="74CF519C">
            <w:pPr>
              <w:pStyle w:val="Normal"/>
              <w:spacing w:afterAutospacing="on"/>
              <w:ind w:left="0"/>
              <w:contextualSpacing w:val="1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</w:pPr>
          </w:p>
        </w:tc>
        <w:tc>
          <w:tcPr>
            <w:tcW w:w="2156" w:type="dxa"/>
            <w:shd w:val="clear" w:color="auto" w:fill="FFFFFF" w:themeFill="background1"/>
            <w:tcMar/>
          </w:tcPr>
          <w:p w:rsidRPr="00362CD3" w:rsidR="004A24E1" w:rsidP="5F3ED590" w:rsidRDefault="004A24E1" w14:paraId="250EAAC7" w14:textId="46EEDF7B">
            <w:pPr>
              <w:pStyle w:val="Heading1"/>
              <w:shd w:val="clear" w:color="auto" w:fill="F86624"/>
              <w:spacing w:before="0" w:beforeAutospacing="off" w:after="360" w:afterAutospacing="off" w:line="825" w:lineRule="auto"/>
              <w:jc w:val="left"/>
            </w:pPr>
            <w:r w:rsidRPr="5F3ED590" w:rsidR="5890577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Transport</w:t>
            </w:r>
          </w:p>
          <w:p w:rsidRPr="00362CD3" w:rsidR="004A24E1" w:rsidP="5F3ED590" w:rsidRDefault="004A24E1" w14:paraId="792FBD71" w14:textId="036E9B0E">
            <w:pPr>
              <w:shd w:val="clear" w:color="auto" w:fill="F86624"/>
              <w:spacing w:before="0" w:beforeAutospacing="off" w:after="480" w:afterAutospacing="off" w:line="259" w:lineRule="auto"/>
              <w:jc w:val="left"/>
            </w:pPr>
            <w:r w:rsidRPr="5F3ED590" w:rsidR="58905770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7"/>
                <w:szCs w:val="27"/>
                <w:lang w:val="en-GB"/>
              </w:rPr>
              <w:t>Identifying and copying sounds produced by different vehicles using voices, bodies and instruments.</w:t>
            </w:r>
          </w:p>
          <w:p w:rsidRPr="00362CD3" w:rsidR="004A24E1" w:rsidP="5F3ED590" w:rsidRDefault="004A24E1" w14:paraId="79AAE27F" w14:textId="761175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62CD3" w:rsidR="004A24E1" w:rsidP="5B62DBAF" w:rsidRDefault="004A24E1" w14:paraId="7364FC31" w14:textId="4ED5FE1A">
            <w:pPr>
              <w:pStyle w:val="Normal"/>
              <w:spacing w:afterAutospacing="on"/>
              <w:ind w:left="0"/>
              <w:contextualSpacing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tcMar/>
          </w:tcPr>
          <w:p w:rsidRPr="00362CD3" w:rsidR="004A24E1" w:rsidP="5F3ED590" w:rsidRDefault="004A24E1" w14:paraId="02571E4D" w14:textId="4FEEC0AA">
            <w:pPr>
              <w:pStyle w:val="Heading1"/>
              <w:shd w:val="clear" w:color="auto" w:fill="F86624"/>
              <w:spacing w:before="0" w:beforeAutospacing="off" w:after="360" w:afterAutospacing="off" w:line="825" w:lineRule="auto"/>
              <w:ind/>
              <w:jc w:val="left"/>
            </w:pPr>
            <w:r w:rsidRPr="5F3ED590" w:rsidR="5890577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2"/>
                <w:szCs w:val="22"/>
                <w:lang w:val="en-GB"/>
              </w:rPr>
              <w:t>Big band</w:t>
            </w:r>
          </w:p>
          <w:p w:rsidRPr="00362CD3" w:rsidR="004A24E1" w:rsidP="5F3ED590" w:rsidRDefault="004A24E1" w14:paraId="7D1F1FDE" w14:textId="7A2E6E1F">
            <w:pPr>
              <w:shd w:val="clear" w:color="auto" w:fill="F86624"/>
              <w:spacing w:before="0" w:beforeAutospacing="off" w:after="480" w:afterAutospacing="off" w:line="259" w:lineRule="auto"/>
              <w:ind/>
              <w:jc w:val="left"/>
            </w:pPr>
            <w:r w:rsidRPr="5F3ED590" w:rsidR="58905770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7"/>
                <w:szCs w:val="27"/>
                <w:lang w:val="en-GB"/>
              </w:rPr>
              <w:t>Learning about what makes a musical instrument and how instruments are grouped, following a beat using untuned instruments and performing a song to a small audience.</w:t>
            </w:r>
          </w:p>
          <w:p w:rsidRPr="00362CD3" w:rsidR="004A24E1" w:rsidP="5F3ED590" w:rsidRDefault="004A24E1" w14:paraId="60805D1A" w14:textId="1B7AEA05">
            <w:pPr>
              <w:spacing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362CD3" w:rsidR="004A24E1" w:rsidP="5B62DBAF" w:rsidRDefault="004A24E1" w14:paraId="042BD459" w14:textId="447BCE1C">
            <w:pPr>
              <w:pStyle w:val="Normal"/>
              <w:spacing w:afterAutospacing="on"/>
              <w:ind w:left="0"/>
              <w:contextualSpacing/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</w:pPr>
          </w:p>
        </w:tc>
      </w:tr>
    </w:tbl>
    <w:p w:rsidR="00D02179" w:rsidRDefault="00D02179" w14:paraId="267CB730" w14:textId="58BEE85D"/>
    <w:p w:rsidR="00D02179" w:rsidRDefault="00D02179" w14:paraId="2EE50BEF" w14:textId="24079104"/>
    <w:p w:rsidR="00D02179" w:rsidRDefault="00D02179" w14:paraId="5152FAFA" w14:textId="77732F52"/>
    <w:p w:rsidR="00D02179" w:rsidRDefault="00D02179" w14:paraId="18EB4937" w14:textId="1564702A"/>
    <w:p w:rsidR="00D02179" w:rsidRDefault="00D02179" w14:paraId="492FC30A" w14:textId="485A30EC"/>
    <w:p w:rsidR="00D02179" w:rsidRDefault="00D02179" w14:paraId="4713A2DA" w14:textId="32448CA6"/>
    <w:p w:rsidR="00D02179" w:rsidRDefault="00D02179" w14:paraId="0AD479E6" w14:textId="14552BDF"/>
    <w:p w:rsidR="00D02179" w:rsidRDefault="00D02179" w14:paraId="2280D026" w14:textId="42BDF5E1"/>
    <w:p w:rsidR="00D02179" w:rsidRDefault="00D02179" w14:paraId="0C8E9BCC" w14:textId="55FB9988"/>
    <w:p w:rsidR="00D02179" w:rsidRDefault="00D02179" w14:paraId="303DC7A1" w14:textId="4D20416E"/>
    <w:p w:rsidR="00D02179" w:rsidRDefault="00D02179" w14:paraId="697AFFE9" w14:textId="2EB87D84"/>
    <w:p w:rsidR="00D02179" w:rsidRDefault="00D02179" w14:paraId="76B3EBB2" w14:textId="77777777"/>
    <w:p w:rsidR="00D02179" w:rsidRDefault="00D02179" w14:paraId="6953972E" w14:textId="77777777"/>
    <w:tbl>
      <w:tblPr>
        <w:tblW w:w="0" w:type="auto"/>
        <w:tblInd w:w="11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Pr="00D02179" w:rsidR="00D02179" w:rsidTr="5B62DBAF" w14:paraId="001FA30D" w14:textId="77777777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tcMar/>
            <w:vAlign w:val="center"/>
          </w:tcPr>
          <w:p w:rsidRPr="00D02179" w:rsidR="00D02179" w:rsidP="00D02179" w:rsidRDefault="00D02179" w14:paraId="69872191" w14:textId="42B198ED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Pr="00532BEB" w:rsidR="004A24E1" w:rsidTr="5B62DBAF" w14:paraId="24ABD7ED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22E28B1B" w14:textId="5C6FF82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67FF3E22" w14:textId="198E4973">
            <w:pPr>
              <w:pStyle w:val="TableParagraph"/>
              <w:ind w:right="190"/>
              <w:rPr>
                <w:noProof w:val="0"/>
                <w:lang w:val="en-US"/>
              </w:rPr>
            </w:pPr>
            <w:r w:rsidRPr="5B62DBAF" w:rsidR="24A13A57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Pulse and rhythm (Theme: All about me)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45FF8873" w14:textId="15C36986">
            <w:pPr>
              <w:pStyle w:val="TableParagraph"/>
              <w:ind w:left="104" w:right="192"/>
              <w:rPr>
                <w:noProof w:val="0"/>
                <w:lang w:val="en-US"/>
              </w:rPr>
            </w:pPr>
            <w:r w:rsidRPr="5B62DBAF" w:rsidR="550447EB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West African call and response song (Theme: Animals)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217A0B4A" w14:textId="742A9D4A">
            <w:pPr>
              <w:rPr/>
            </w:pPr>
          </w:p>
          <w:p w:rsidRPr="00362CD3" w:rsidR="004A24E1" w:rsidP="5B62DBAF" w:rsidRDefault="004A24E1" w14:paraId="77228568" w14:textId="55E42600">
            <w:pPr>
              <w:pStyle w:val="TableParagraph"/>
              <w:rPr>
                <w:noProof w:val="0"/>
                <w:lang w:val="en-US"/>
              </w:rPr>
            </w:pPr>
            <w:r w:rsidRPr="5B62DBAF" w:rsidR="134AD6E1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Musical vocabulary (Theme: Under the sea)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0264DAA0" w14:textId="715136B5">
            <w:pPr>
              <w:pStyle w:val="TableParagraph"/>
              <w:spacing w:line="292" w:lineRule="exact"/>
              <w:ind w:left="105"/>
              <w:rPr>
                <w:noProof w:val="0"/>
                <w:lang w:val="en-US"/>
              </w:rPr>
            </w:pPr>
            <w:r w:rsidRPr="5B62DBAF" w:rsidR="0738533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Musical me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7223D8B4" w14:textId="5261CA1F">
            <w:pPr>
              <w:pStyle w:val="TableParagraph"/>
              <w:ind w:right="116"/>
              <w:rPr>
                <w:noProof w:val="0"/>
                <w:lang w:val="en-US"/>
              </w:rPr>
            </w:pPr>
            <w:r w:rsidRPr="5B62DBAF" w:rsidR="004A24E1">
              <w:rPr>
                <w:rFonts w:ascii="Century Gothic" w:hAnsi="Century Gothic" w:eastAsia="" w:cs="Calibri" w:eastAsiaTheme="minorEastAsia" w:cstheme="minorAscii"/>
                <w:sz w:val="18"/>
                <w:szCs w:val="18"/>
              </w:rPr>
              <w:t xml:space="preserve"> </w:t>
            </w:r>
            <w:r w:rsidRPr="5B62DBAF" w:rsidR="729D4979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Vocal and body sounds (Theme: By the sea)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643D7484" w14:textId="7375A97B">
            <w:pPr>
              <w:pStyle w:val="TableParagraph"/>
              <w:ind w:left="457" w:right="349"/>
              <w:rPr>
                <w:noProof w:val="0"/>
                <w:lang w:val="en-US"/>
              </w:rPr>
            </w:pPr>
            <w:r w:rsidRPr="5B62DBAF" w:rsidR="78C89A7F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On this island: British songs and sounds</w:t>
            </w:r>
          </w:p>
        </w:tc>
      </w:tr>
      <w:tr w:rsidRPr="00532BEB" w:rsidR="004A24E1" w:rsidTr="5B62DBAF" w14:paraId="5941E3B8" w14:textId="77777777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6F876F1E" w14:textId="0356BFE7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76501B11" w14:textId="16679169">
            <w:pPr>
              <w:spacing w:before="145"/>
              <w:ind/>
              <w:contextualSpacing/>
              <w:rPr/>
            </w:pPr>
          </w:p>
          <w:p w:rsidRPr="00362CD3" w:rsidR="004A24E1" w:rsidP="5B62DBAF" w:rsidRDefault="004A24E1" w14:paraId="39BED1CD" w14:textId="28158305">
            <w:pPr>
              <w:pStyle w:val="TableParagraph"/>
              <w:spacing w:before="145"/>
              <w:ind w:left="0" w:right="143"/>
              <w:contextualSpacing/>
              <w:rPr>
                <w:noProof w:val="0"/>
                <w:lang w:val="en-US"/>
              </w:rPr>
            </w:pPr>
            <w:r w:rsidRPr="5B62DBAF" w:rsidR="51809D51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Ballads</w:t>
            </w:r>
          </w:p>
        </w:tc>
        <w:tc>
          <w:tcPr>
            <w:tcW w:w="2157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688381B5" w14:textId="18DBE70A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noProof w:val="0"/>
                <w:lang w:val="en-US"/>
              </w:rPr>
            </w:pPr>
            <w:r w:rsidRPr="5B62DBAF" w:rsidR="5F78A05F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Body and tuned percussion (Theme: Rainforests)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4F8ECF30" w14:textId="747860B5">
            <w:pPr>
              <w:pStyle w:val="TableParagraph"/>
              <w:spacing w:before="162"/>
              <w:ind w:right="153"/>
              <w:contextualSpacing/>
              <w:rPr>
                <w:noProof w:val="0"/>
                <w:lang w:val="en-US"/>
              </w:rPr>
            </w:pPr>
            <w:r w:rsidRPr="5B62DBAF" w:rsidR="6773B40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Creating compositions in response to an animation (Theme: Mountains)</w:t>
            </w:r>
          </w:p>
        </w:tc>
        <w:tc>
          <w:tcPr>
            <w:tcW w:w="2158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15BFEF13" w14:textId="6E58745D">
            <w:pPr>
              <w:pStyle w:val="TableParagraph"/>
              <w:spacing w:before="179"/>
              <w:ind w:left="328"/>
              <w:contextualSpacing/>
              <w:rPr>
                <w:noProof w:val="0"/>
                <w:lang w:val="en-US"/>
              </w:rPr>
            </w:pPr>
            <w:r w:rsidRPr="5B62DBAF" w:rsidR="7C242954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Changes in pitch, tempo and dynamics (Theme: Rivers)</w:t>
            </w:r>
          </w:p>
        </w:tc>
        <w:tc>
          <w:tcPr>
            <w:tcW w:w="2156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1A960F45" w14:textId="0215C7BB">
            <w:pPr>
              <w:pStyle w:val="TableParagraph"/>
              <w:spacing w:before="179"/>
              <w:ind w:right="116"/>
              <w:contextualSpacing/>
              <w:rPr>
                <w:noProof w:val="0"/>
                <w:lang w:val="en-US"/>
              </w:rPr>
            </w:pPr>
            <w:r w:rsidRPr="5B62DBAF" w:rsidR="08DD2402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Developing singing technique (Theme: the Vikings)</w:t>
            </w:r>
          </w:p>
        </w:tc>
        <w:tc>
          <w:tcPr>
            <w:tcW w:w="2158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264C5411" w14:textId="3E2A3B92">
            <w:pPr>
              <w:pStyle w:val="TableParagraph"/>
              <w:spacing w:before="1"/>
              <w:ind w:left="651" w:right="93" w:hanging="538"/>
              <w:contextualSpacing/>
              <w:rPr>
                <w:noProof w:val="0"/>
                <w:lang w:val="en-US"/>
              </w:rPr>
            </w:pPr>
            <w:r w:rsidRPr="5B62DBAF" w:rsidR="4A923C06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Samba and carnival sounds and instruments (Theme: South America)</w:t>
            </w:r>
          </w:p>
        </w:tc>
      </w:tr>
      <w:tr w:rsidRPr="00532BEB" w:rsidR="004A24E1" w:rsidTr="5B62DBAF" w14:paraId="6367BDB4" w14:textId="77777777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4FC9F7FD" w14:textId="2829D0A5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5/6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123B7F34" w14:textId="6F10C3ED">
            <w:pPr>
              <w:pStyle w:val="TableParagraph"/>
              <w:spacing w:before="1"/>
              <w:ind w:right="143"/>
              <w:contextualSpacing/>
              <w:rPr>
                <w:noProof w:val="0"/>
                <w:lang w:val="en-US"/>
              </w:rPr>
            </w:pPr>
            <w:r w:rsidRPr="5B62DBAF" w:rsidR="62299603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Composition notation (Theme: Ancient Egypt)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0F8B9CA6" w14:textId="4E138231">
            <w:pPr>
              <w:pStyle w:val="TableParagraph"/>
              <w:spacing/>
              <w:contextualSpacing/>
              <w:rPr>
                <w:noProof w:val="0"/>
                <w:lang w:val="en-US"/>
              </w:rPr>
            </w:pPr>
            <w:r w:rsidRPr="5B62DBAF" w:rsidR="124C4CB6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Dynamics, pitch and texture (Theme: Coast - Fingal’s Cave by Mendelssohn)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70C3E547" w14:textId="1B0DC857">
            <w:pPr>
              <w:spacing w:before="1"/>
              <w:ind/>
              <w:contextualSpacing/>
              <w:rPr/>
            </w:pPr>
          </w:p>
          <w:p w:rsidRPr="00362CD3" w:rsidR="004A24E1" w:rsidP="5B62DBAF" w:rsidRDefault="004A24E1" w14:paraId="7A054CF7" w14:textId="7E3F0003">
            <w:pPr>
              <w:pStyle w:val="TableParagraph"/>
              <w:spacing w:before="1"/>
              <w:ind w:right="133"/>
              <w:contextualSpacing/>
              <w:rPr>
                <w:noProof w:val="0"/>
                <w:lang w:val="en-US"/>
              </w:rPr>
            </w:pPr>
            <w:r w:rsidRPr="5B62DBAF" w:rsidR="3F58ED3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Blues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38669691" w14:textId="14CAD6BA">
            <w:pPr>
              <w:pStyle w:val="TableParagraph"/>
              <w:spacing w:before="1"/>
              <w:ind w:left="105" w:right="171"/>
              <w:contextualSpacing/>
              <w:rPr>
                <w:noProof w:val="0"/>
                <w:lang w:val="en-US"/>
              </w:rPr>
            </w:pPr>
            <w:r w:rsidRPr="5B62DBAF" w:rsidR="0710E28D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Songs of World War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52AB15D0" w14:textId="6A7132BE">
            <w:pPr>
              <w:pStyle w:val="TableParagraph"/>
              <w:spacing/>
              <w:contextualSpacing/>
              <w:rPr>
                <w:noProof w:val="0"/>
                <w:lang w:val="en-US"/>
              </w:rPr>
            </w:pPr>
            <w:r w:rsidRPr="5B62DBAF" w:rsidR="551A0DC3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South and West Africa</w:t>
            </w:r>
          </w:p>
        </w:tc>
        <w:tc>
          <w:tcPr>
            <w:tcW w:w="215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362CD3" w:rsidR="004A24E1" w:rsidP="5B62DBAF" w:rsidRDefault="004A24E1" w14:paraId="0B11D82E" w14:textId="47A3068E">
            <w:pPr>
              <w:pStyle w:val="TableParagraph"/>
              <w:spacing/>
              <w:ind w:left="360" w:right="152"/>
              <w:contextualSpacing/>
              <w:rPr>
                <w:noProof w:val="0"/>
                <w:lang w:val="en-US"/>
              </w:rPr>
            </w:pPr>
            <w:r w:rsidRPr="5B62DBAF" w:rsidR="29DD0E1C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Composing and performing a Leavers' song</w:t>
            </w:r>
          </w:p>
          <w:p w:rsidRPr="00362CD3" w:rsidR="004A24E1" w:rsidP="5B62DBAF" w:rsidRDefault="004A24E1" w14:paraId="08709DF0" w14:textId="61C214FA">
            <w:pPr>
              <w:pStyle w:val="TableParagraph"/>
              <w:spacing/>
              <w:contextualSpacing/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</w:pPr>
          </w:p>
        </w:tc>
      </w:tr>
    </w:tbl>
    <w:p w:rsidRPr="00532BEB" w:rsidR="00E24A36" w:rsidRDefault="00E24A36" w14:paraId="1DE5811A" w14:textId="77777777">
      <w:pPr>
        <w:rPr>
          <w:rFonts w:ascii="Century Gothic" w:hAnsi="Century Gothic"/>
          <w:sz w:val="20"/>
          <w:szCs w:val="20"/>
        </w:rPr>
        <w:sectPr w:rsidRPr="00532BEB" w:rsidR="00E24A36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:rsidRPr="00532BEB" w:rsidR="00E24A36" w:rsidRDefault="00E24A36" w14:paraId="08968CB4" w14:textId="77777777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Pr="00532BEB" w:rsidR="00D02179" w:rsidTr="5B62DBAF" w14:paraId="3945DAE2" w14:textId="77777777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tcMar/>
            <w:vAlign w:val="center"/>
          </w:tcPr>
          <w:p w:rsidRPr="00D02179" w:rsidR="00D02179" w:rsidP="00D02179" w:rsidRDefault="00D02179" w14:paraId="189C250B" w14:textId="3D5ED415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Pr="00532BEB" w:rsidR="004A24E1" w:rsidTr="5B62DBAF" w14:paraId="25F3082A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12A08918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532BEB" w:rsidR="004A24E1" w:rsidP="004A24E1" w:rsidRDefault="004A24E1" w14:paraId="33B81DEF" w14:textId="77777777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Pr="00532BEB" w:rsidR="004A24E1" w:rsidP="004A24E1" w:rsidRDefault="004A24E1" w14:paraId="396126DA" w14:textId="0928F38B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5F1C488B" w14:textId="6287A140">
            <w:pPr>
              <w:pStyle w:val="TableParagraph"/>
              <w:spacing w:before="148"/>
              <w:ind/>
              <w:contextualSpacing/>
              <w:rPr>
                <w:noProof w:val="0"/>
                <w:lang w:val="en-US"/>
              </w:rPr>
            </w:pPr>
            <w:r w:rsidRPr="5B62DBAF" w:rsidR="60CDAC9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Tempo (Theme: Snail and mouse)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61490663" w14:textId="3DDD8901">
            <w:pPr>
              <w:pStyle w:val="TableParagraph"/>
              <w:spacing/>
              <w:ind w:left="360" w:right="193"/>
              <w:contextualSpacing/>
              <w:rPr>
                <w:noProof w:val="0"/>
                <w:lang w:val="en-US"/>
              </w:rPr>
            </w:pPr>
            <w:r w:rsidRPr="5B62DBAF" w:rsidR="0825F33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Orchestral instruments (Theme: Traditional Western stories)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1C1D415E" w14:textId="04C91090">
            <w:pPr>
              <w:spacing w:before="182"/>
              <w:ind/>
              <w:contextualSpacing/>
              <w:rPr/>
            </w:pPr>
          </w:p>
          <w:p w:rsidRPr="00986307" w:rsidR="004A24E1" w:rsidP="5B62DBAF" w:rsidRDefault="004A24E1" w14:paraId="79625E7F" w14:textId="6CD71EDB">
            <w:pPr>
              <w:pStyle w:val="TableParagraph"/>
              <w:spacing w:before="182"/>
              <w:ind w:left="360" w:right="-83"/>
              <w:contextualSpacing/>
              <w:rPr>
                <w:noProof w:val="0"/>
                <w:lang w:val="en-US"/>
              </w:rPr>
            </w:pPr>
            <w:r w:rsidRPr="5B62DBAF" w:rsidR="64D43F7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Timbre and rhythmic patterns (Theme: Fairytales)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7917C7" w:rsidR="004A24E1" w:rsidP="5B62DBAF" w:rsidRDefault="004A24E1" w14:paraId="2D2F6584" w14:textId="4C737C2C">
            <w:pPr>
              <w:pStyle w:val="TableParagraph"/>
              <w:spacing w:before="182"/>
              <w:ind w:left="360"/>
              <w:contextualSpacing/>
              <w:rPr>
                <w:noProof w:val="0"/>
                <w:lang w:val="en-US"/>
              </w:rPr>
            </w:pPr>
            <w:r w:rsidRPr="5B62DBAF" w:rsidR="45837604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Dynamics, timbre, tempo and motifs (Theme: Space)</w:t>
            </w:r>
          </w:p>
        </w:tc>
        <w:tc>
          <w:tcPr>
            <w:tcW w:w="17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6307" w:rsidR="004A24E1" w:rsidP="5B62DBAF" w:rsidRDefault="004A24E1" w14:paraId="1CA2763D" w14:textId="144B51C0">
            <w:pPr>
              <w:pStyle w:val="TableParagraph"/>
              <w:spacing w:before="165"/>
              <w:ind/>
              <w:contextualSpacing/>
              <w:rPr>
                <w:noProof w:val="0"/>
                <w:lang w:val="en-US"/>
              </w:rPr>
            </w:pPr>
            <w:r w:rsidRPr="5B62DBAF" w:rsidR="23508D88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Pitch and tempo (Theme: Superheroes)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1F9EB0D8" w14:textId="731BBD13">
            <w:pPr>
              <w:pStyle w:val="TableParagraph"/>
              <w:spacing/>
              <w:ind w:left="0"/>
              <w:contextualSpacing/>
              <w:rPr>
                <w:noProof w:val="0"/>
                <w:lang w:val="en-US"/>
              </w:rPr>
            </w:pPr>
            <w:r w:rsidRPr="5B62DBAF" w:rsidR="0076270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Myths and legends</w:t>
            </w:r>
          </w:p>
        </w:tc>
      </w:tr>
      <w:tr w:rsidRPr="00532BEB" w:rsidR="004A24E1" w:rsidTr="5B62DBAF" w14:paraId="2EF7404E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778D07D9" w14:textId="52D8EF47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7917C7" w:rsidR="004A24E1" w:rsidP="5B62DBAF" w:rsidRDefault="004A24E1" w14:paraId="787312CE" w14:textId="33F470A7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05A6F30C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Pentatonic melodies and composition (Theme: Chinese New Year)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53A91BEB" w14:textId="2C9BFE5F">
            <w:pPr>
              <w:ind/>
              <w:contextualSpacing/>
              <w:rPr/>
            </w:pPr>
          </w:p>
          <w:p w:rsidRPr="00986307" w:rsidR="004A24E1" w:rsidP="5B62DBAF" w:rsidRDefault="004A24E1" w14:paraId="71A55627" w14:textId="2EB01E77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575D0844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Rock and Roll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6307" w:rsidR="004A24E1" w:rsidP="5B62DBAF" w:rsidRDefault="004A24E1" w14:paraId="09423079" w14:textId="17EAAD39">
            <w:pPr>
              <w:ind/>
              <w:contextualSpacing/>
              <w:rPr/>
            </w:pPr>
          </w:p>
          <w:p w:rsidRPr="00986307" w:rsidR="004A24E1" w:rsidP="5B62DBAF" w:rsidRDefault="004A24E1" w14:paraId="6EE716F8" w14:textId="28096EFD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42057AB7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Jazz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7917C7" w:rsidR="004A24E1" w:rsidP="5B62DBAF" w:rsidRDefault="004A24E1" w14:paraId="32690B3A" w14:textId="734051C6">
            <w:pPr>
              <w:pStyle w:val="TableParagraph"/>
              <w:spacing/>
              <w:ind w:left="360" w:right="234"/>
              <w:contextualSpacing/>
              <w:rPr>
                <w:noProof w:val="0"/>
                <w:lang w:val="en-US"/>
              </w:rPr>
            </w:pPr>
            <w:r w:rsidRPr="5B62DBAF" w:rsidR="69D239B9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Haiku, music and performance (Theme: Hanami festival)</w:t>
            </w:r>
          </w:p>
        </w:tc>
        <w:tc>
          <w:tcPr>
            <w:tcW w:w="17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986307" w:rsidR="004A24E1" w:rsidP="5B62DBAF" w:rsidRDefault="004A24E1" w14:paraId="02E06F8A" w14:textId="10000D72">
            <w:pPr>
              <w:pStyle w:val="TableParagraph"/>
              <w:ind/>
              <w:contextualSpacing/>
              <w:rPr>
                <w:noProof w:val="0"/>
                <w:lang w:val="en-US"/>
              </w:rPr>
            </w:pPr>
            <w:r w:rsidRPr="5B62DBAF" w:rsidR="34FDA8B0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Traditional instruments and improvisation (Theme: India)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986307" w:rsidR="004A24E1" w:rsidP="5B62DBAF" w:rsidRDefault="004A24E1" w14:paraId="7723AED6" w14:textId="49FD8E61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444248C7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Adapting and transposing motifs (Theme: Romans)</w:t>
            </w:r>
          </w:p>
        </w:tc>
      </w:tr>
      <w:tr w:rsidRPr="00532BEB" w:rsidR="004A24E1" w:rsidTr="5B62DBAF" w14:paraId="2A746D87" w14:textId="7777777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tcMar/>
            <w:vAlign w:val="center"/>
          </w:tcPr>
          <w:p w:rsidRPr="00532BEB" w:rsidR="004A24E1" w:rsidP="004A24E1" w:rsidRDefault="004A24E1" w14:paraId="5E6AC4C7" w14:textId="0255436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name="_GoBack" w:colFirst="1" w:colLast="6" w:id="0"/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paraId="410BFB55" w14:textId="0F793237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32F9DA1D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Composition to represent the festival of colour (Theme: Holi festival)</w:t>
            </w:r>
          </w:p>
        </w:tc>
        <w:tc>
          <w:tcPr>
            <w:tcW w:w="21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textId="4E7F88C0" w14:paraId="24394555">
            <w:pPr>
              <w:pStyle w:val="Normal"/>
              <w:ind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5B62DBAF" w:rsidR="004A24E1">
              <w:rPr>
                <w:rFonts w:ascii="Century Gothic" w:hAnsi="Century Gothic" w:eastAsia="" w:cs="Calibri" w:eastAsiaTheme="minorEastAsia" w:cstheme="minorAscii"/>
                <w:sz w:val="18"/>
                <w:szCs w:val="18"/>
                <w:shd w:val="clear" w:color="auto" w:fill="FFFFFF"/>
              </w:rPr>
              <w:t>l</w:t>
            </w:r>
          </w:p>
          <w:p w:rsidRPr="00C13D26" w:rsidR="004A24E1" w:rsidP="5B62DBAF" w:rsidRDefault="004A24E1" w14:paraId="03B5BB15" w14:textId="5DC6D851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0C69E874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Theme and variations (Theme: Pop Art)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paraId="7916D93C" w14:textId="078DCE61">
            <w:pPr>
              <w:ind/>
              <w:contextualSpacing/>
              <w:rPr/>
            </w:pPr>
          </w:p>
          <w:p w:rsidRPr="00C13D26" w:rsidR="004A24E1" w:rsidP="5B62DBAF" w:rsidRDefault="004A24E1" w14:paraId="6DD6C7E1" w14:textId="22D85CCB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448E0195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Looping and remixing</w:t>
            </w:r>
          </w:p>
        </w:tc>
        <w:tc>
          <w:tcPr>
            <w:tcW w:w="23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paraId="6492C152" w14:textId="1425EA9B">
            <w:pPr>
              <w:ind/>
              <w:contextualSpacing/>
              <w:rPr/>
            </w:pPr>
          </w:p>
          <w:p w:rsidRPr="00C13D26" w:rsidR="004A24E1" w:rsidP="5B62DBAF" w:rsidRDefault="004A24E1" w14:paraId="63BEE5DE" w14:textId="3FBA5723">
            <w:pPr>
              <w:pStyle w:val="TableParagraph"/>
              <w:spacing/>
              <w:ind w:left="360" w:right="27"/>
              <w:contextualSpacing/>
              <w:rPr>
                <w:noProof w:val="0"/>
                <w:lang w:val="en-US"/>
              </w:rPr>
            </w:pPr>
            <w:r w:rsidRPr="5B62DBAF" w:rsidR="239DA877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Baroque</w:t>
            </w:r>
          </w:p>
        </w:tc>
        <w:tc>
          <w:tcPr>
            <w:tcW w:w="17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Pr="00C13D26" w:rsidR="004A24E1" w:rsidP="5B62DBAF" w:rsidRDefault="004A24E1" w14:paraId="39E98EC4" w14:textId="301749A0">
            <w:pPr>
              <w:ind/>
              <w:contextualSpacing/>
              <w:rPr/>
            </w:pPr>
          </w:p>
          <w:p w:rsidRPr="00C13D26" w:rsidR="004A24E1" w:rsidP="5B62DBAF" w:rsidRDefault="004A24E1" w14:paraId="2D855B7A" w14:textId="06DE8BF2">
            <w:pPr>
              <w:pStyle w:val="TableParagraph"/>
              <w:spacing/>
              <w:ind w:left="360"/>
              <w:contextualSpacing/>
              <w:rPr>
                <w:noProof w:val="0"/>
                <w:lang w:val="en-US"/>
              </w:rPr>
            </w:pPr>
            <w:r w:rsidRPr="5B62DBAF" w:rsidR="03EBABB8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Musical theatre</w:t>
            </w:r>
          </w:p>
        </w:tc>
        <w:tc>
          <w:tcPr>
            <w:tcW w:w="21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auto"/>
            <w:tcMar/>
          </w:tcPr>
          <w:p w:rsidRPr="00197366" w:rsidR="004A24E1" w:rsidP="5B62DBAF" w:rsidRDefault="004A24E1" w14:paraId="7949F51B" w14:textId="4AD10EED">
            <w:pPr>
              <w:ind/>
              <w:contextualSpacing/>
              <w:rPr/>
            </w:pPr>
          </w:p>
          <w:p w:rsidRPr="00197366" w:rsidR="004A24E1" w:rsidP="5B62DBAF" w:rsidRDefault="004A24E1" w14:paraId="70132B63" w14:textId="47A3068E">
            <w:pPr>
              <w:pStyle w:val="TableParagraph"/>
              <w:spacing/>
              <w:ind w:left="360" w:right="152"/>
              <w:contextualSpacing/>
              <w:rPr>
                <w:noProof w:val="0"/>
                <w:lang w:val="en-US"/>
              </w:rPr>
            </w:pPr>
            <w:r w:rsidRPr="5B62DBAF" w:rsidR="5C7727D2">
              <w:rPr>
                <w:rFonts w:ascii="Lato" w:hAnsi="Lato" w:eastAsia="Lato" w:cs="Lat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US"/>
              </w:rPr>
              <w:t>Composing and performing a Leavers' song</w:t>
            </w:r>
          </w:p>
        </w:tc>
      </w:tr>
      <w:bookmarkEnd w:id="0"/>
    </w:tbl>
    <w:p w:rsidRPr="008E6C61" w:rsidR="00A2093E" w:rsidRDefault="00A2093E" w14:paraId="4F9A918F" w14:textId="77777777">
      <w:pPr>
        <w:rPr>
          <w:rFonts w:ascii="Century Gothic" w:hAnsi="Century Gothic"/>
          <w:sz w:val="20"/>
          <w:szCs w:val="20"/>
        </w:rPr>
      </w:pPr>
    </w:p>
    <w:sectPr w:rsidRPr="008E6C61" w:rsidR="00A2093E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44CCD"/>
    <w:multiLevelType w:val="hybridMultilevel"/>
    <w:tmpl w:val="4C163E94"/>
    <w:lvl w:ilvl="0" w:tplc="08090001">
      <w:start w:val="1"/>
      <w:numFmt w:val="bullet"/>
      <w:lvlText w:val=""/>
      <w:lvlJc w:val="left"/>
      <w:pPr>
        <w:ind w:left="74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hint="default" w:ascii="Wingdings" w:hAnsi="Wingdings"/>
      </w:rPr>
    </w:lvl>
  </w:abstractNum>
  <w:abstractNum w:abstractNumId="1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3656D"/>
    <w:multiLevelType w:val="hybridMultilevel"/>
    <w:tmpl w:val="9796E9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F1D20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05EF1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2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BD5D48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hint="default" w:cs="Calibri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6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1D74A9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0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F0ADA"/>
    <w:multiLevelType w:val="hybridMultilevel"/>
    <w:tmpl w:val="DDAA46D0"/>
    <w:lvl w:ilvl="0" w:tplc="08090001">
      <w:start w:val="1"/>
      <w:numFmt w:val="bullet"/>
      <w:lvlText w:val=""/>
      <w:lvlJc w:val="left"/>
      <w:pPr>
        <w:ind w:left="74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hint="default" w:ascii="Wingdings" w:hAnsi="Wingdings"/>
      </w:rPr>
    </w:lvl>
  </w:abstractNum>
  <w:abstractNum w:abstractNumId="22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4" w15:restartNumberingAfterBreak="0">
    <w:nsid w:val="538720BF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5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6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7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675D98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0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9134DA"/>
    <w:multiLevelType w:val="hybridMultilevel"/>
    <w:tmpl w:val="9E5CD0CC"/>
    <w:lvl w:ilvl="0" w:tplc="08090001">
      <w:start w:val="1"/>
      <w:numFmt w:val="bullet"/>
      <w:lvlText w:val=""/>
      <w:lvlJc w:val="left"/>
      <w:pPr>
        <w:ind w:left="74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hint="default" w:ascii="Wingdings" w:hAnsi="Wingdings"/>
      </w:rPr>
    </w:lvl>
  </w:abstractNum>
  <w:abstractNum w:abstractNumId="34" w15:restartNumberingAfterBreak="0">
    <w:nsid w:val="6E016A82"/>
    <w:multiLevelType w:val="hybridMultilevel"/>
    <w:tmpl w:val="77624724"/>
    <w:lvl w:ilvl="0" w:tplc="08090001">
      <w:start w:val="1"/>
      <w:numFmt w:val="bullet"/>
      <w:lvlText w:val=""/>
      <w:lvlJc w:val="left"/>
      <w:pPr>
        <w:ind w:left="749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hint="default" w:ascii="Wingdings" w:hAnsi="Wingdings"/>
      </w:rPr>
    </w:lvl>
  </w:abstractNum>
  <w:abstractNum w:abstractNumId="35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6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7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D031E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9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0"/>
  </w:num>
  <w:num w:numId="3">
    <w:abstractNumId w:val="30"/>
  </w:num>
  <w:num w:numId="4">
    <w:abstractNumId w:val="37"/>
  </w:num>
  <w:num w:numId="5">
    <w:abstractNumId w:val="4"/>
  </w:num>
  <w:num w:numId="6">
    <w:abstractNumId w:val="11"/>
  </w:num>
  <w:num w:numId="7">
    <w:abstractNumId w:val="27"/>
  </w:num>
  <w:num w:numId="8">
    <w:abstractNumId w:val="22"/>
  </w:num>
  <w:num w:numId="9">
    <w:abstractNumId w:val="17"/>
  </w:num>
  <w:num w:numId="10">
    <w:abstractNumId w:val="9"/>
  </w:num>
  <w:num w:numId="11">
    <w:abstractNumId w:val="2"/>
  </w:num>
  <w:num w:numId="12">
    <w:abstractNumId w:val="12"/>
  </w:num>
  <w:num w:numId="13">
    <w:abstractNumId w:val="1"/>
  </w:num>
  <w:num w:numId="14">
    <w:abstractNumId w:val="28"/>
  </w:num>
  <w:num w:numId="15">
    <w:abstractNumId w:val="13"/>
  </w:num>
  <w:num w:numId="16">
    <w:abstractNumId w:val="20"/>
  </w:num>
  <w:num w:numId="17">
    <w:abstractNumId w:val="14"/>
  </w:num>
  <w:num w:numId="18">
    <w:abstractNumId w:val="26"/>
  </w:num>
  <w:num w:numId="19">
    <w:abstractNumId w:val="39"/>
  </w:num>
  <w:num w:numId="20">
    <w:abstractNumId w:val="36"/>
  </w:num>
  <w:num w:numId="21">
    <w:abstractNumId w:val="23"/>
  </w:num>
  <w:num w:numId="22">
    <w:abstractNumId w:val="10"/>
  </w:num>
  <w:num w:numId="23">
    <w:abstractNumId w:val="16"/>
  </w:num>
  <w:num w:numId="24">
    <w:abstractNumId w:val="32"/>
  </w:num>
  <w:num w:numId="25">
    <w:abstractNumId w:val="18"/>
  </w:num>
  <w:num w:numId="26">
    <w:abstractNumId w:val="31"/>
  </w:num>
  <w:num w:numId="27">
    <w:abstractNumId w:val="7"/>
  </w:num>
  <w:num w:numId="28">
    <w:abstractNumId w:val="25"/>
  </w:num>
  <w:num w:numId="29">
    <w:abstractNumId w:val="6"/>
  </w:num>
  <w:num w:numId="30">
    <w:abstractNumId w:val="15"/>
  </w:num>
  <w:num w:numId="31">
    <w:abstractNumId w:val="8"/>
  </w:num>
  <w:num w:numId="32">
    <w:abstractNumId w:val="24"/>
  </w:num>
  <w:num w:numId="33">
    <w:abstractNumId w:val="34"/>
  </w:num>
  <w:num w:numId="34">
    <w:abstractNumId w:val="38"/>
  </w:num>
  <w:num w:numId="35">
    <w:abstractNumId w:val="21"/>
  </w:num>
  <w:num w:numId="36">
    <w:abstractNumId w:val="5"/>
  </w:num>
  <w:num w:numId="37">
    <w:abstractNumId w:val="33"/>
  </w:num>
  <w:num w:numId="38">
    <w:abstractNumId w:val="19"/>
  </w:num>
  <w:num w:numId="39">
    <w:abstractNumId w:val="0"/>
  </w:num>
  <w:num w:numId="40">
    <w:abstractNumId w:val="29"/>
  </w:num>
  <w:num w:numId="41">
    <w:abstractNumId w:val="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44EF9"/>
    <w:rsid w:val="00197366"/>
    <w:rsid w:val="001E396A"/>
    <w:rsid w:val="0020007A"/>
    <w:rsid w:val="002C0305"/>
    <w:rsid w:val="00362CD3"/>
    <w:rsid w:val="004A24E1"/>
    <w:rsid w:val="004F6EE0"/>
    <w:rsid w:val="00532BEB"/>
    <w:rsid w:val="00584274"/>
    <w:rsid w:val="006910F7"/>
    <w:rsid w:val="00762700"/>
    <w:rsid w:val="007917C7"/>
    <w:rsid w:val="007B433A"/>
    <w:rsid w:val="00847742"/>
    <w:rsid w:val="008B1B04"/>
    <w:rsid w:val="008C480B"/>
    <w:rsid w:val="008E6C61"/>
    <w:rsid w:val="00986307"/>
    <w:rsid w:val="009B2CE3"/>
    <w:rsid w:val="00A2093E"/>
    <w:rsid w:val="00A85084"/>
    <w:rsid w:val="00C1052C"/>
    <w:rsid w:val="00C13D26"/>
    <w:rsid w:val="00C61D65"/>
    <w:rsid w:val="00D02179"/>
    <w:rsid w:val="00D023ED"/>
    <w:rsid w:val="00E24A36"/>
    <w:rsid w:val="00F70448"/>
    <w:rsid w:val="03283379"/>
    <w:rsid w:val="03572227"/>
    <w:rsid w:val="03BF0610"/>
    <w:rsid w:val="03EBABB8"/>
    <w:rsid w:val="04AADB7D"/>
    <w:rsid w:val="05A6F30C"/>
    <w:rsid w:val="06EC01D2"/>
    <w:rsid w:val="0710E28D"/>
    <w:rsid w:val="07385330"/>
    <w:rsid w:val="07FBA49C"/>
    <w:rsid w:val="0825F335"/>
    <w:rsid w:val="08DD2402"/>
    <w:rsid w:val="0C69E874"/>
    <w:rsid w:val="0CE9E730"/>
    <w:rsid w:val="0F2A23C5"/>
    <w:rsid w:val="0FED8E24"/>
    <w:rsid w:val="11A286E2"/>
    <w:rsid w:val="124C4CB6"/>
    <w:rsid w:val="134AD6E1"/>
    <w:rsid w:val="13507D94"/>
    <w:rsid w:val="151AC121"/>
    <w:rsid w:val="17926F9B"/>
    <w:rsid w:val="1A80239F"/>
    <w:rsid w:val="1AB66AA0"/>
    <w:rsid w:val="1B1F05F4"/>
    <w:rsid w:val="1B382E51"/>
    <w:rsid w:val="1BE8D894"/>
    <w:rsid w:val="1CE3429D"/>
    <w:rsid w:val="1E890F47"/>
    <w:rsid w:val="1F1E3717"/>
    <w:rsid w:val="20D880E9"/>
    <w:rsid w:val="221A7F1C"/>
    <w:rsid w:val="23508D88"/>
    <w:rsid w:val="239DA877"/>
    <w:rsid w:val="2404AF8E"/>
    <w:rsid w:val="24A13A57"/>
    <w:rsid w:val="24FEDAB8"/>
    <w:rsid w:val="253EC984"/>
    <w:rsid w:val="27B154D1"/>
    <w:rsid w:val="2816C930"/>
    <w:rsid w:val="29DD0E1C"/>
    <w:rsid w:val="29ED1344"/>
    <w:rsid w:val="2C76B24B"/>
    <w:rsid w:val="2F608D73"/>
    <w:rsid w:val="30E33577"/>
    <w:rsid w:val="30FC5DD4"/>
    <w:rsid w:val="31B5EA00"/>
    <w:rsid w:val="3210E505"/>
    <w:rsid w:val="32F9DA1D"/>
    <w:rsid w:val="33E336E4"/>
    <w:rsid w:val="3468E241"/>
    <w:rsid w:val="34E3F98A"/>
    <w:rsid w:val="34FDA8B0"/>
    <w:rsid w:val="357F0745"/>
    <w:rsid w:val="3F58ED35"/>
    <w:rsid w:val="40BCFEA9"/>
    <w:rsid w:val="40F95941"/>
    <w:rsid w:val="41481BF5"/>
    <w:rsid w:val="42057AB7"/>
    <w:rsid w:val="42E3EC56"/>
    <w:rsid w:val="444248C7"/>
    <w:rsid w:val="448E0195"/>
    <w:rsid w:val="4535F7CD"/>
    <w:rsid w:val="45837604"/>
    <w:rsid w:val="45AC681F"/>
    <w:rsid w:val="45E5F2C1"/>
    <w:rsid w:val="4776ABAC"/>
    <w:rsid w:val="4781C322"/>
    <w:rsid w:val="48D896C4"/>
    <w:rsid w:val="4A923C06"/>
    <w:rsid w:val="4B4DB781"/>
    <w:rsid w:val="4F0D7C3C"/>
    <w:rsid w:val="5053796A"/>
    <w:rsid w:val="50D2DC76"/>
    <w:rsid w:val="50FB379B"/>
    <w:rsid w:val="51809D51"/>
    <w:rsid w:val="521C8032"/>
    <w:rsid w:val="52451CFE"/>
    <w:rsid w:val="52627340"/>
    <w:rsid w:val="5493A136"/>
    <w:rsid w:val="54AB9862"/>
    <w:rsid w:val="550447EB"/>
    <w:rsid w:val="551A0DC3"/>
    <w:rsid w:val="559B3FB7"/>
    <w:rsid w:val="575D0844"/>
    <w:rsid w:val="57B8B0E3"/>
    <w:rsid w:val="58728182"/>
    <w:rsid w:val="58905770"/>
    <w:rsid w:val="59A20A94"/>
    <w:rsid w:val="5A8C0396"/>
    <w:rsid w:val="5B62DBAF"/>
    <w:rsid w:val="5BAA2244"/>
    <w:rsid w:val="5C7727D2"/>
    <w:rsid w:val="5D45F2A5"/>
    <w:rsid w:val="5F3ED590"/>
    <w:rsid w:val="5F78A05F"/>
    <w:rsid w:val="60CDAC90"/>
    <w:rsid w:val="61BB044F"/>
    <w:rsid w:val="62299603"/>
    <w:rsid w:val="64D43F70"/>
    <w:rsid w:val="6543E41E"/>
    <w:rsid w:val="6548A87A"/>
    <w:rsid w:val="66A3FABF"/>
    <w:rsid w:val="66F4C271"/>
    <w:rsid w:val="6773B400"/>
    <w:rsid w:val="689092D2"/>
    <w:rsid w:val="69D239B9"/>
    <w:rsid w:val="6A542E59"/>
    <w:rsid w:val="6E7C965D"/>
    <w:rsid w:val="6EF28F65"/>
    <w:rsid w:val="7031B4A8"/>
    <w:rsid w:val="7157D1F2"/>
    <w:rsid w:val="71C3CEDB"/>
    <w:rsid w:val="729D4979"/>
    <w:rsid w:val="74E32CC1"/>
    <w:rsid w:val="776F6F91"/>
    <w:rsid w:val="7799625E"/>
    <w:rsid w:val="782A927B"/>
    <w:rsid w:val="7885ED4E"/>
    <w:rsid w:val="78C89A7F"/>
    <w:rsid w:val="796828D5"/>
    <w:rsid w:val="7B15340D"/>
    <w:rsid w:val="7C242954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character" w:styleId="normaltextrun" w:customStyle="1">
    <w:name w:val="normaltextrun"/>
    <w:basedOn w:val="DefaultParagraphFont"/>
    <w:rsid w:val="00C61D65"/>
  </w:style>
  <w:style w:type="character" w:styleId="eop" w:customStyle="1">
    <w:name w:val="eop"/>
    <w:basedOn w:val="DefaultParagraphFont"/>
    <w:rsid w:val="00C61D65"/>
  </w:style>
  <w:style w:type="paragraph" w:styleId="Heading1">
    <w:uiPriority w:val="9"/>
    <w:name w:val="heading 1"/>
    <w:basedOn w:val="Normal"/>
    <w:next w:val="Normal"/>
    <w:qFormat/>
    <w:rsid w:val="5F3ED590"/>
    <w:rPr>
      <w:rFonts w:ascii="Cambria" w:hAnsi="Cambria" w:eastAsia="" w:cs="" w:asciiTheme="majorAscii" w:hAnsiTheme="majorAscii" w:eastAsiaTheme="majorEastAsia" w:cstheme="majorBidi"/>
      <w:color w:val="365F9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5" ma:contentTypeDescription="Create a new document." ma:contentTypeScope="" ma:versionID="51cffaf122a0157c4797b56f6ac4a025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eeb72f076ad5597677cc8251a8d398c6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8846AF-A31E-40D7-BB5F-9F0ADA14E150}"/>
</file>

<file path=customXml/itemProps3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4.xml><?xml version="1.0" encoding="utf-8"?>
<ds:datastoreItem xmlns:ds="http://schemas.openxmlformats.org/officeDocument/2006/customXml" ds:itemID="{249D1EBA-1FA1-4467-A3E1-31E9130EE6B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Maisie Cupitt</cp:lastModifiedBy>
  <cp:revision>4</cp:revision>
  <dcterms:created xsi:type="dcterms:W3CDTF">2023-10-14T13:44:00Z</dcterms:created>
  <dcterms:modified xsi:type="dcterms:W3CDTF">2026-09-24T09:05:39Z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MediaServiceImageTags">
    <vt:lpwstr/>
  </property>
</Properties>
</file>