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975033"/>
        <w:docPartObj>
          <w:docPartGallery w:val="Cover Pages"/>
          <w:docPartUnique/>
        </w:docPartObj>
      </w:sdtPr>
      <w:sdtEndPr>
        <w:rPr>
          <w:rFonts w:ascii="Times New Roman" w:hAnsi="Times New Roman" w:cs="Times New Roman"/>
          <w:sz w:val="24"/>
          <w:szCs w:val="24"/>
        </w:rPr>
      </w:sdtEndPr>
      <w:sdtContent>
        <w:p w:rsidR="000C39D1" w:rsidRDefault="000C39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301F7" w:rsidRDefault="005301F7">
                                      <w:pPr>
                                        <w:pStyle w:val="NoSpacing"/>
                                        <w:rPr>
                                          <w:color w:val="FFFFFF" w:themeColor="background1"/>
                                          <w:sz w:val="96"/>
                                          <w:szCs w:val="96"/>
                                        </w:rPr>
                                      </w:pPr>
                                      <w:r>
                                        <w:rPr>
                                          <w:color w:val="FFFFFF" w:themeColor="background1"/>
                                          <w:sz w:val="96"/>
                                          <w:szCs w:val="96"/>
                                        </w:rPr>
                                        <w:t>Year 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5301F7" w:rsidRDefault="005301F7">
                                      <w:pPr>
                                        <w:pStyle w:val="NoSpacing"/>
                                        <w:spacing w:line="360" w:lineRule="auto"/>
                                        <w:rPr>
                                          <w:color w:val="FFFFFF" w:themeColor="background1"/>
                                        </w:rPr>
                                      </w:pPr>
                                      <w:r>
                                        <w:rPr>
                                          <w:color w:val="FFFFFF" w:themeColor="background1"/>
                                          <w:lang w:val="en-GB"/>
                                        </w:rPr>
                                        <w:t>Paul Shanks</w:t>
                                      </w:r>
                                      <w:r w:rsidR="00A369D6">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5301F7" w:rsidRDefault="005301F7">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301F7" w:rsidRDefault="005301F7">
                                      <w:pPr>
                                        <w:pStyle w:val="NoSpacing"/>
                                        <w:spacing w:line="360" w:lineRule="auto"/>
                                        <w:rPr>
                                          <w:color w:val="FFFFFF" w:themeColor="background1"/>
                                        </w:rPr>
                                      </w:pPr>
                                      <w:r>
                                        <w:rPr>
                                          <w:color w:val="FFFFFF" w:themeColor="background1"/>
                                        </w:rPr>
                                        <w:t>Year 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A4g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2FX4AOIEAABNFgAADgAAAAAAAAAAAAAA&#10;AAAuAgAAZHJzL2Uyb0RvYy54bWxQSwECLQAUAAYACAAAACEADXZdht0AAAAGAQAADwAAAAAAAAAA&#10;AAAAAAA8BwAAZHJzL2Rvd25yZXYueG1sUEsFBgAAAAAEAAQA8wAAAE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" fillcolor="#0020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301F7" w:rsidRDefault="005301F7">
                                <w:pPr>
                                  <w:pStyle w:val="NoSpacing"/>
                                  <w:rPr>
                                    <w:color w:val="FFFFFF" w:themeColor="background1"/>
                                    <w:sz w:val="96"/>
                                    <w:szCs w:val="96"/>
                                  </w:rPr>
                                </w:pPr>
                                <w:r>
                                  <w:rPr>
                                    <w:color w:val="FFFFFF" w:themeColor="background1"/>
                                    <w:sz w:val="96"/>
                                    <w:szCs w:val="96"/>
                                  </w:rPr>
                                  <w:t>Year 1</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5301F7" w:rsidRDefault="005301F7">
                                <w:pPr>
                                  <w:pStyle w:val="NoSpacing"/>
                                  <w:spacing w:line="360" w:lineRule="auto"/>
                                  <w:rPr>
                                    <w:color w:val="FFFFFF" w:themeColor="background1"/>
                                  </w:rPr>
                                </w:pPr>
                                <w:r>
                                  <w:rPr>
                                    <w:color w:val="FFFFFF" w:themeColor="background1"/>
                                    <w:lang w:val="en-GB"/>
                                  </w:rPr>
                                  <w:t>Paul Shanks</w:t>
                                </w:r>
                                <w:r w:rsidR="00A369D6">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5301F7" w:rsidRDefault="005301F7">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301F7" w:rsidRDefault="005301F7">
                                <w:pPr>
                                  <w:pStyle w:val="NoSpacing"/>
                                  <w:spacing w:line="360" w:lineRule="auto"/>
                                  <w:rPr>
                                    <w:color w:val="FFFFFF" w:themeColor="background1"/>
                                  </w:rPr>
                                </w:pPr>
                                <w:r>
                                  <w:rPr>
                                    <w:color w:val="FFFFFF" w:themeColor="background1"/>
                                  </w:rPr>
                                  <w:t>Year 1</w:t>
                                </w:r>
                              </w:p>
                            </w:sdtContent>
                          </w:sdt>
                        </w:txbxContent>
                      </v:textbox>
                    </v:rect>
                    <w10:wrap anchorx="page" anchory="page"/>
                  </v:group>
                </w:pict>
              </mc:Fallback>
            </mc:AlternateContent>
          </w:r>
        </w:p>
        <w:p w:rsidR="000C39D1" w:rsidRDefault="005600AE">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0" allowOverlap="1" wp14:anchorId="5A107B89" wp14:editId="45600BF7">
                    <wp:simplePos x="0" y="0"/>
                    <wp:positionH relativeFrom="page">
                      <wp:align>right</wp:align>
                    </wp:positionH>
                    <wp:positionV relativeFrom="page">
                      <wp:posOffset>2674961</wp:posOffset>
                    </wp:positionV>
                    <wp:extent cx="7533252" cy="640080"/>
                    <wp:effectExtent l="0" t="0" r="1079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52"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5301F7" w:rsidRPr="00A369D6" w:rsidRDefault="00A369D6" w:rsidP="00A369D6">
                                    <w:pPr>
                                      <w:pStyle w:val="NoSpacing"/>
                                      <w:jc w:val="center"/>
                                      <w:rPr>
                                        <w:color w:val="FFFFFF" w:themeColor="background1"/>
                                        <w:sz w:val="56"/>
                                        <w:szCs w:val="72"/>
                                      </w:rPr>
                                    </w:pPr>
                                    <w:r w:rsidRPr="00A369D6">
                                      <w:rPr>
                                        <w:color w:val="FFFFFF" w:themeColor="background1"/>
                                        <w:sz w:val="56"/>
                                        <w:szCs w:val="72"/>
                                      </w:rPr>
                                      <w:t xml:space="preserve">EMAT </w:t>
                                    </w:r>
                                    <w:r w:rsidR="005301F7" w:rsidRPr="00A369D6">
                                      <w:rPr>
                                        <w:color w:val="FFFFFF" w:themeColor="background1"/>
                                        <w:sz w:val="56"/>
                                        <w:szCs w:val="72"/>
                                      </w:rPr>
                                      <w:t>Science Knowledge Based Curriculum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A107B89" id="Rectangle 16" o:spid="_x0000_s1031" style="position:absolute;margin-left:541.95pt;margin-top:210.65pt;width:593.15pt;height:50.4pt;z-index:251661312;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5301F7" w:rsidRPr="00A369D6" w:rsidRDefault="00A369D6" w:rsidP="00A369D6">
                              <w:pPr>
                                <w:pStyle w:val="NoSpacing"/>
                                <w:jc w:val="center"/>
                                <w:rPr>
                                  <w:color w:val="FFFFFF" w:themeColor="background1"/>
                                  <w:sz w:val="56"/>
                                  <w:szCs w:val="72"/>
                                </w:rPr>
                              </w:pPr>
                              <w:r w:rsidRPr="00A369D6">
                                <w:rPr>
                                  <w:color w:val="FFFFFF" w:themeColor="background1"/>
                                  <w:sz w:val="56"/>
                                  <w:szCs w:val="72"/>
                                </w:rPr>
                                <w:t xml:space="preserve">EMAT </w:t>
                              </w:r>
                              <w:r w:rsidR="005301F7" w:rsidRPr="00A369D6">
                                <w:rPr>
                                  <w:color w:val="FFFFFF" w:themeColor="background1"/>
                                  <w:sz w:val="56"/>
                                  <w:szCs w:val="72"/>
                                </w:rPr>
                                <w:t>Science Knowledge Based Curriculum</w:t>
                              </w:r>
                            </w:p>
                          </w:sdtContent>
                        </w:sdt>
                      </w:txbxContent>
                    </v:textbox>
                    <w10:wrap anchorx="page" anchory="page"/>
                  </v:rect>
                </w:pict>
              </mc:Fallback>
            </mc:AlternateContent>
          </w:r>
          <w:r w:rsidR="000C39D1">
            <w:rPr>
              <w:noProof/>
              <w:lang w:eastAsia="en-GB"/>
            </w:rPr>
            <w:drawing>
              <wp:anchor distT="0" distB="0" distL="114300" distR="114300" simplePos="0" relativeHeight="251660288" behindDoc="0" locked="0" layoutInCell="0" allowOverlap="1">
                <wp:simplePos x="0" y="0"/>
                <wp:positionH relativeFrom="margin">
                  <wp:align>center</wp:align>
                </wp:positionH>
                <wp:positionV relativeFrom="page">
                  <wp:posOffset>3837724</wp:posOffset>
                </wp:positionV>
                <wp:extent cx="7058025" cy="499708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7058025" cy="499708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C39D1">
            <w:rPr>
              <w:rFonts w:ascii="Times New Roman" w:hAnsi="Times New Roman" w:cs="Times New Roman"/>
              <w:sz w:val="24"/>
              <w:szCs w:val="24"/>
            </w:rPr>
            <w:br w:type="page"/>
          </w:r>
        </w:p>
      </w:sdtContent>
    </w:sdt>
    <w:p w:rsidR="00DA3C34" w:rsidRPr="00EB4552" w:rsidRDefault="00EB4552" w:rsidP="00EB4552">
      <w:pPr>
        <w:jc w:val="both"/>
        <w:rPr>
          <w:rFonts w:ascii="Times New Roman" w:hAnsi="Times New Roman" w:cs="Times New Roman"/>
          <w:b/>
          <w:color w:val="002060"/>
          <w:sz w:val="28"/>
          <w:szCs w:val="24"/>
        </w:rPr>
      </w:pPr>
      <w:r w:rsidRPr="00EB4552">
        <w:rPr>
          <w:rFonts w:ascii="Times New Roman" w:hAnsi="Times New Roman" w:cs="Times New Roman"/>
          <w:b/>
          <w:color w:val="002060"/>
          <w:sz w:val="28"/>
          <w:szCs w:val="24"/>
        </w:rPr>
        <w:lastRenderedPageBreak/>
        <w:t>Introduction</w:t>
      </w:r>
    </w:p>
    <w:p w:rsidR="00EB4552" w:rsidRPr="00EB4552" w:rsidRDefault="00EB4552" w:rsidP="00EB4552">
      <w:pPr>
        <w:pStyle w:val="Default"/>
        <w:jc w:val="both"/>
        <w:rPr>
          <w:rFonts w:ascii="Times New Roman" w:hAnsi="Times New Roman" w:cs="Times New Roman"/>
        </w:rPr>
      </w:pPr>
    </w:p>
    <w:p w:rsidR="00EB4552" w:rsidRDefault="00EB4552" w:rsidP="00EB4552">
      <w:pPr>
        <w:pStyle w:val="Default"/>
        <w:jc w:val="both"/>
        <w:rPr>
          <w:rFonts w:ascii="Times New Roman" w:hAnsi="Times New Roman" w:cs="Times New Roman"/>
        </w:rPr>
      </w:pPr>
      <w:r w:rsidRPr="00EB4552">
        <w:rPr>
          <w:rFonts w:ascii="Times New Roman" w:hAnsi="Times New Roman" w:cs="Times New Roman"/>
        </w:rPr>
        <w:t>Current events and technology are constantly changing, but there remains a significant body of enduring knowledge and skills that form the foundation of a strong curriculum.</w:t>
      </w:r>
      <w:r>
        <w:rPr>
          <w:rFonts w:ascii="Times New Roman" w:hAnsi="Times New Roman" w:cs="Times New Roman"/>
        </w:rPr>
        <w:t xml:space="preserve"> The EMAT Knowledge Based Curriculum is based on these foundations and has its values of </w:t>
      </w:r>
      <w:r w:rsidRPr="00EB4552">
        <w:rPr>
          <w:rFonts w:ascii="Times New Roman" w:hAnsi="Times New Roman" w:cs="Times New Roman"/>
          <w:b/>
          <w:i/>
        </w:rPr>
        <w:t>Empower</w:t>
      </w:r>
      <w:r>
        <w:rPr>
          <w:rFonts w:ascii="Times New Roman" w:hAnsi="Times New Roman" w:cs="Times New Roman"/>
        </w:rPr>
        <w:t xml:space="preserve">, </w:t>
      </w:r>
      <w:r w:rsidRPr="00EB4552">
        <w:rPr>
          <w:rFonts w:ascii="Times New Roman" w:hAnsi="Times New Roman" w:cs="Times New Roman"/>
          <w:b/>
          <w:i/>
        </w:rPr>
        <w:t>Motivate</w:t>
      </w:r>
      <w:r>
        <w:rPr>
          <w:rFonts w:ascii="Times New Roman" w:hAnsi="Times New Roman" w:cs="Times New Roman"/>
        </w:rPr>
        <w:t xml:space="preserve">, </w:t>
      </w:r>
      <w:r w:rsidRPr="00EB4552">
        <w:rPr>
          <w:rFonts w:ascii="Times New Roman" w:hAnsi="Times New Roman" w:cs="Times New Roman"/>
          <w:b/>
          <w:i/>
        </w:rPr>
        <w:t>Aspire</w:t>
      </w:r>
      <w:r>
        <w:rPr>
          <w:rFonts w:ascii="Times New Roman" w:hAnsi="Times New Roman" w:cs="Times New Roman"/>
        </w:rPr>
        <w:t xml:space="preserve"> and </w:t>
      </w:r>
      <w:r w:rsidRPr="00EB4552">
        <w:rPr>
          <w:rFonts w:ascii="Times New Roman" w:hAnsi="Times New Roman" w:cs="Times New Roman"/>
          <w:b/>
          <w:i/>
        </w:rPr>
        <w:t>Transform</w:t>
      </w:r>
      <w:r>
        <w:rPr>
          <w:rFonts w:ascii="Times New Roman" w:hAnsi="Times New Roman" w:cs="Times New Roman"/>
        </w:rPr>
        <w:t xml:space="preserve"> running throughout its spine.</w:t>
      </w:r>
    </w:p>
    <w:p w:rsidR="00EB4552" w:rsidRDefault="00EB4552" w:rsidP="00EB4552">
      <w:pPr>
        <w:pStyle w:val="Default"/>
        <w:jc w:val="both"/>
        <w:rPr>
          <w:rFonts w:ascii="Times New Roman" w:hAnsi="Times New Roman" w:cs="Times New Roman"/>
        </w:rPr>
      </w:pPr>
    </w:p>
    <w:p w:rsidR="00EB4552" w:rsidRPr="00EB4552" w:rsidRDefault="009462F4" w:rsidP="00EB4552">
      <w:pPr>
        <w:pStyle w:val="Default"/>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Leesa</w:t>
      </w:r>
      <w:proofErr w:type="spellEnd"/>
      <w:r>
        <w:rPr>
          <w:rFonts w:ascii="Times New Roman" w:hAnsi="Times New Roman" w:cs="Times New Roman"/>
        </w:rPr>
        <w:t xml:space="preserve"> </w:t>
      </w:r>
      <w:proofErr w:type="spellStart"/>
      <w:r>
        <w:rPr>
          <w:rFonts w:ascii="Times New Roman" w:hAnsi="Times New Roman" w:cs="Times New Roman"/>
        </w:rPr>
        <w:t>Wheelahan</w:t>
      </w:r>
      <w:proofErr w:type="spellEnd"/>
      <w:r w:rsidR="00EB4552">
        <w:rPr>
          <w:rFonts w:ascii="Times New Roman" w:hAnsi="Times New Roman" w:cs="Times New Roman"/>
        </w:rPr>
        <w:t xml:space="preserve"> states within her book, </w:t>
      </w:r>
      <w:r w:rsidR="00EB4552" w:rsidRPr="00EB4552">
        <w:rPr>
          <w:rFonts w:ascii="Times New Roman" w:hAnsi="Times New Roman" w:cs="Times New Roman"/>
          <w:bCs/>
        </w:rPr>
        <w:t>Why Knowledge Matters in Curriculum: A Social Realist Argument. New Studies in Critical Realism and Education</w:t>
      </w:r>
      <w:r w:rsidR="00EB4552">
        <w:rPr>
          <w:rFonts w:ascii="Times New Roman" w:hAnsi="Times New Roman" w:cs="Times New Roman"/>
          <w:bCs/>
        </w:rPr>
        <w:t>,</w:t>
      </w:r>
      <w:r w:rsidR="00EB4552" w:rsidRPr="00EB4552">
        <w:rPr>
          <w:rFonts w:ascii="Times New Roman" w:hAnsi="Times New Roman" w:cs="Times New Roman"/>
        </w:rPr>
        <w:t xml:space="preserve"> “…providing students with access to knowledge should be the </w:t>
      </w:r>
      <w:r w:rsidR="00EB4552" w:rsidRPr="009462F4">
        <w:rPr>
          <w:rFonts w:ascii="Times New Roman" w:hAnsi="Times New Roman" w:cs="Times New Roman"/>
          <w:i/>
        </w:rPr>
        <w:t xml:space="preserve">raison </w:t>
      </w:r>
      <w:proofErr w:type="spellStart"/>
      <w:r w:rsidR="00EB4552" w:rsidRPr="009462F4">
        <w:rPr>
          <w:rFonts w:ascii="Times New Roman" w:hAnsi="Times New Roman" w:cs="Times New Roman"/>
          <w:i/>
        </w:rPr>
        <w:t>d'etre</w:t>
      </w:r>
      <w:proofErr w:type="spellEnd"/>
      <w:r w:rsidR="00EB4552" w:rsidRPr="00EB4552">
        <w:rPr>
          <w:rFonts w:ascii="Times New Roman" w:hAnsi="Times New Roman" w:cs="Times New Roman"/>
        </w:rPr>
        <w:t xml:space="preserve"> of education. Its premise is that access to knowledge is an issue of social justice because society uses it to conduct its debates and controversies.”</w:t>
      </w:r>
    </w:p>
    <w:p w:rsidR="00EB4552" w:rsidRDefault="00EB4552" w:rsidP="00EB4552">
      <w:pPr>
        <w:pStyle w:val="Default"/>
        <w:jc w:val="both"/>
        <w:rPr>
          <w:rFonts w:ascii="Times New Roman" w:hAnsi="Times New Roman" w:cs="Times New Roman"/>
        </w:rPr>
      </w:pPr>
    </w:p>
    <w:p w:rsidR="00EB4552" w:rsidRDefault="009462F4" w:rsidP="00EB4552">
      <w:pPr>
        <w:pStyle w:val="Default"/>
        <w:jc w:val="both"/>
        <w:rPr>
          <w:rFonts w:ascii="Times New Roman" w:hAnsi="Times New Roman" w:cs="Times New Roman"/>
        </w:rPr>
      </w:pPr>
      <w:r>
        <w:rPr>
          <w:rFonts w:ascii="Times New Roman" w:hAnsi="Times New Roman" w:cs="Times New Roman"/>
        </w:rPr>
        <w:t>The Core Knowledge Partnership further adds, “A</w:t>
      </w:r>
      <w:r w:rsidR="00EB4552" w:rsidRPr="00EB4552">
        <w:rPr>
          <w:rFonts w:ascii="Times New Roman" w:hAnsi="Times New Roman" w:cs="Times New Roman"/>
        </w:rPr>
        <w:t>ll children should be able to unlock the library of the world's literature; to comprehend the world around them; to understand where they stand (literally) on the globe, and to realise the heritage that the history of their country has bestowed on them. In order to achieve this, it is important for every child to learn the fundamentals of mathematics; basic principles of science; theories and structures of government; significant events and themes from history; masterpieces of art, music and literature from around the world; and stories and poems that have been passe</w:t>
      </w:r>
      <w:r w:rsidR="00EB4552">
        <w:rPr>
          <w:rFonts w:ascii="Times New Roman" w:hAnsi="Times New Roman" w:cs="Times New Roman"/>
        </w:rPr>
        <w:t>d down through the generations.</w:t>
      </w:r>
      <w:r w:rsidR="00A369D6">
        <w:rPr>
          <w:rFonts w:ascii="Times New Roman" w:hAnsi="Times New Roman" w:cs="Times New Roman"/>
        </w:rPr>
        <w:t>”</w:t>
      </w:r>
    </w:p>
    <w:p w:rsidR="00A369D6" w:rsidRDefault="00A369D6" w:rsidP="00EB4552">
      <w:pPr>
        <w:pStyle w:val="Default"/>
        <w:jc w:val="both"/>
        <w:rPr>
          <w:rFonts w:ascii="Times New Roman" w:hAnsi="Times New Roman" w:cs="Times New Roman"/>
        </w:rPr>
      </w:pPr>
    </w:p>
    <w:p w:rsidR="00A369D6" w:rsidRPr="00A369D6" w:rsidRDefault="00A369D6" w:rsidP="00EB4552">
      <w:pPr>
        <w:pStyle w:val="Default"/>
        <w:jc w:val="both"/>
        <w:rPr>
          <w:rFonts w:ascii="Times New Roman" w:hAnsi="Times New Roman" w:cs="Times New Roman"/>
          <w:szCs w:val="20"/>
        </w:rPr>
      </w:pPr>
      <w:r>
        <w:rPr>
          <w:rFonts w:ascii="Times New Roman" w:hAnsi="Times New Roman" w:cs="Times New Roman"/>
          <w:szCs w:val="20"/>
        </w:rPr>
        <w:t>The core material within the EMAT curriculum is based upon the materials available from the Core Knowledge Partnership.</w:t>
      </w:r>
    </w:p>
    <w:p w:rsidR="00EB4552" w:rsidRPr="00EB4552" w:rsidRDefault="00EB4552" w:rsidP="00EB4552">
      <w:pPr>
        <w:pStyle w:val="Default"/>
        <w:jc w:val="both"/>
        <w:rPr>
          <w:rFonts w:ascii="Times New Roman" w:hAnsi="Times New Roman" w:cs="Times New Roman"/>
        </w:rPr>
      </w:pPr>
    </w:p>
    <w:p w:rsidR="00EB4552" w:rsidRDefault="00EB4552" w:rsidP="00EB4552">
      <w:pPr>
        <w:jc w:val="both"/>
        <w:rPr>
          <w:rFonts w:ascii="Times New Roman" w:hAnsi="Times New Roman" w:cs="Times New Roman"/>
          <w:sz w:val="24"/>
          <w:szCs w:val="24"/>
        </w:rPr>
      </w:pPr>
      <w:r w:rsidRPr="00EB4552">
        <w:rPr>
          <w:rFonts w:ascii="Times New Roman" w:hAnsi="Times New Roman" w:cs="Times New Roman"/>
          <w:sz w:val="24"/>
          <w:szCs w:val="24"/>
        </w:rPr>
        <w:t>By explicitly identifying what children should learn in each academic year, it is possible to ensure a coherent approach to developing cumulative knowledge across all school years, making the most efficient and effective use of teaching time.</w:t>
      </w:r>
      <w:r w:rsidR="009462F4">
        <w:rPr>
          <w:rFonts w:ascii="Times New Roman" w:hAnsi="Times New Roman" w:cs="Times New Roman"/>
          <w:sz w:val="24"/>
          <w:szCs w:val="24"/>
        </w:rPr>
        <w:t>”</w:t>
      </w:r>
    </w:p>
    <w:p w:rsidR="00EB4552" w:rsidRDefault="00EB4552"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EMAT curriculum is deliberately focused on the development of language and vocabulary. Vocabulary is essential to understanding the content taught in our academies and </w:t>
      </w:r>
      <w:r w:rsidR="009758CA">
        <w:rPr>
          <w:rFonts w:ascii="Times New Roman" w:hAnsi="Times New Roman" w:cs="Times New Roman"/>
          <w:sz w:val="24"/>
          <w:szCs w:val="24"/>
        </w:rPr>
        <w:t xml:space="preserve">being able to articulate the knowledge that lies within. As </w:t>
      </w:r>
      <w:proofErr w:type="spellStart"/>
      <w:r w:rsidR="009758CA">
        <w:rPr>
          <w:rFonts w:ascii="Times New Roman" w:hAnsi="Times New Roman" w:cs="Times New Roman"/>
          <w:sz w:val="24"/>
          <w:szCs w:val="24"/>
        </w:rPr>
        <w:t>Iman</w:t>
      </w:r>
      <w:proofErr w:type="spellEnd"/>
      <w:r w:rsidR="009758CA">
        <w:rPr>
          <w:rFonts w:ascii="Times New Roman" w:hAnsi="Times New Roman" w:cs="Times New Roman"/>
          <w:sz w:val="24"/>
          <w:szCs w:val="24"/>
        </w:rPr>
        <w:t xml:space="preserve"> (2009) states, </w:t>
      </w:r>
      <w:r w:rsidR="009758CA" w:rsidRPr="009758CA">
        <w:rPr>
          <w:rFonts w:ascii="Times New Roman" w:hAnsi="Times New Roman" w:cs="Times New Roman"/>
          <w:sz w:val="24"/>
          <w:szCs w:val="24"/>
        </w:rPr>
        <w:t>“</w:t>
      </w:r>
      <w:r w:rsidR="009758CA" w:rsidRPr="009758CA">
        <w:rPr>
          <w:rFonts w:ascii="Times New Roman" w:hAnsi="Times New Roman" w:cs="Times New Roman"/>
          <w:sz w:val="24"/>
          <w:szCs w:val="24"/>
          <w:shd w:val="clear" w:color="auto" w:fill="FFFFFF"/>
        </w:rPr>
        <w:t>An abundance of research supports the connections between vocabulary, particularly academic vocabulary and reading comprehension”</w:t>
      </w:r>
      <w:r w:rsidR="009758CA">
        <w:rPr>
          <w:rFonts w:ascii="Times New Roman" w:hAnsi="Times New Roman" w:cs="Times New Roman"/>
          <w:sz w:val="24"/>
          <w:szCs w:val="24"/>
          <w:shd w:val="clear" w:color="auto" w:fill="FFFFFF"/>
        </w:rPr>
        <w:t>.</w:t>
      </w:r>
    </w:p>
    <w:p w:rsidR="009758CA" w:rsidRDefault="009758CA" w:rsidP="00EB4552">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Iman’s</w:t>
      </w:r>
      <w:proofErr w:type="spellEnd"/>
      <w:r>
        <w:rPr>
          <w:rFonts w:ascii="Times New Roman" w:hAnsi="Times New Roman" w:cs="Times New Roman"/>
          <w:sz w:val="24"/>
          <w:szCs w:val="24"/>
          <w:shd w:val="clear" w:color="auto" w:fill="FFFFFF"/>
        </w:rPr>
        <w:t xml:space="preserve"> statement should come as no surprise to those working within an EMAT academy and as such an overarching aim of the Knowledge curriculum is to be able to empower and motivate children to become lifelong learners and aspire to be the very best that they can be and transform their life chances through an enriched experience every day at school.</w:t>
      </w:r>
    </w:p>
    <w:p w:rsidR="009758CA" w:rsidRPr="00B61288" w:rsidRDefault="009758CA" w:rsidP="00EB4552">
      <w:pPr>
        <w:jc w:val="both"/>
        <w:rPr>
          <w:rFonts w:ascii="Times New Roman" w:hAnsi="Times New Roman" w:cs="Times New Roman"/>
          <w:b/>
          <w:color w:val="002060"/>
          <w:sz w:val="28"/>
          <w:szCs w:val="24"/>
          <w:shd w:val="clear" w:color="auto" w:fill="FFFFFF"/>
        </w:rPr>
      </w:pPr>
      <w:r w:rsidRPr="00B61288">
        <w:rPr>
          <w:rFonts w:ascii="Times New Roman" w:hAnsi="Times New Roman" w:cs="Times New Roman"/>
          <w:b/>
          <w:color w:val="002060"/>
          <w:sz w:val="28"/>
          <w:szCs w:val="24"/>
          <w:shd w:val="clear" w:color="auto" w:fill="FFFFFF"/>
        </w:rPr>
        <w:t>Information on this document</w:t>
      </w:r>
    </w:p>
    <w:p w:rsidR="009758CA" w:rsidRDefault="009758CA"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the following pages you will find the knowledge overview for the Year 1 Curriculum. This document outlines the knowledge that should be taught in Science</w:t>
      </w:r>
      <w:r w:rsidR="00B61288">
        <w:rPr>
          <w:rFonts w:ascii="Times New Roman" w:hAnsi="Times New Roman" w:cs="Times New Roman"/>
          <w:sz w:val="24"/>
          <w:szCs w:val="24"/>
          <w:shd w:val="clear" w:color="auto" w:fill="FFFFFF"/>
        </w:rPr>
        <w:t xml:space="preserve"> across the year. Academies are free to design their topic and themes</w:t>
      </w:r>
      <w:r w:rsidR="00423057">
        <w:rPr>
          <w:rFonts w:ascii="Times New Roman" w:hAnsi="Times New Roman" w:cs="Times New Roman"/>
          <w:sz w:val="24"/>
          <w:szCs w:val="24"/>
          <w:shd w:val="clear" w:color="auto" w:fill="FFFFFF"/>
        </w:rPr>
        <w:t xml:space="preserve"> as long as these have the EMAT knowledge embedded within it.</w:t>
      </w:r>
    </w:p>
    <w:p w:rsidR="00423057" w:rsidRDefault="00423057"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document provides some core vocabulary that must be taught alongside the knowledge but academies are free to add their own to this. This is not an exhaustive list but the minimum required.</w:t>
      </w:r>
    </w:p>
    <w:p w:rsidR="00423057" w:rsidRPr="00423057" w:rsidRDefault="00423057" w:rsidP="00EB4552">
      <w:pPr>
        <w:jc w:val="both"/>
        <w:rPr>
          <w:rFonts w:ascii="Times New Roman" w:hAnsi="Times New Roman" w:cs="Times New Roman"/>
          <w:b/>
          <w:color w:val="002060"/>
          <w:sz w:val="28"/>
          <w:szCs w:val="24"/>
          <w:shd w:val="clear" w:color="auto" w:fill="FFFFFF"/>
        </w:rPr>
      </w:pPr>
      <w:r w:rsidRPr="00423057">
        <w:rPr>
          <w:rFonts w:ascii="Times New Roman" w:hAnsi="Times New Roman" w:cs="Times New Roman"/>
          <w:b/>
          <w:color w:val="002060"/>
          <w:sz w:val="28"/>
          <w:szCs w:val="24"/>
          <w:shd w:val="clear" w:color="auto" w:fill="FFFFFF"/>
        </w:rPr>
        <w:lastRenderedPageBreak/>
        <w:t>Knowledge Organisers</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What are Knowledge Organisers? Knowledge Organisers are sets of key facts or information that pupils must know and be able to recall in order to master any given unit of work. Typically, a Knowledge Organiser will fit on a single sheet of A4 or A3 and will be provided to the pupils to support their learning but can also support home learning.</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Knowledge Organisers should contain the core vocabulary and knowledge that the children are expected to learn as part of their topic or unit. Across the academy it is important that each Knowledge Organiser is laid out in the same fashion to support the visualising of the information and memory retention.</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There are a multitude of Knowledge Organisers available online, as well as templates for academies to for</w:t>
      </w:r>
      <w:r w:rsidR="00A369D6">
        <w:rPr>
          <w:rFonts w:ascii="Times New Roman" w:hAnsi="Times New Roman" w:cs="Times New Roman"/>
          <w:sz w:val="24"/>
          <w:szCs w:val="24"/>
        </w:rPr>
        <w:t>mulate their own.</w:t>
      </w: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0C39D1" w:rsidRDefault="000C39D1" w:rsidP="00EB4552">
      <w:pPr>
        <w:jc w:val="both"/>
        <w:rPr>
          <w:rFonts w:ascii="Times New Roman" w:hAnsi="Times New Roman" w:cs="Times New Roman"/>
          <w:sz w:val="24"/>
          <w:szCs w:val="24"/>
        </w:rPr>
      </w:pPr>
    </w:p>
    <w:p w:rsidR="00A369D6" w:rsidRDefault="00A369D6" w:rsidP="00EB4552">
      <w:pPr>
        <w:jc w:val="both"/>
        <w:rPr>
          <w:rFonts w:ascii="Times New Roman" w:hAnsi="Times New Roman" w:cs="Times New Roman"/>
          <w:sz w:val="24"/>
          <w:szCs w:val="24"/>
        </w:rPr>
      </w:pPr>
    </w:p>
    <w:p w:rsidR="00A369D6" w:rsidRDefault="00A369D6" w:rsidP="00EB4552">
      <w:pPr>
        <w:jc w:val="both"/>
        <w:rPr>
          <w:rFonts w:ascii="Times New Roman" w:hAnsi="Times New Roman" w:cs="Times New Roman"/>
          <w:sz w:val="24"/>
          <w:szCs w:val="24"/>
        </w:rPr>
      </w:pPr>
    </w:p>
    <w:tbl>
      <w:tblPr>
        <w:tblStyle w:val="TableGrid"/>
        <w:tblW w:w="9209" w:type="dxa"/>
        <w:jc w:val="center"/>
        <w:tblLayout w:type="fixed"/>
        <w:tblLook w:val="04A0" w:firstRow="1" w:lastRow="0" w:firstColumn="1" w:lastColumn="0" w:noHBand="0" w:noVBand="1"/>
      </w:tblPr>
      <w:tblGrid>
        <w:gridCol w:w="6091"/>
        <w:gridCol w:w="1559"/>
        <w:gridCol w:w="1559"/>
      </w:tblGrid>
      <w:tr w:rsidR="005600AE" w:rsidRPr="00733145" w:rsidTr="005301F7">
        <w:trPr>
          <w:jc w:val="center"/>
        </w:trPr>
        <w:tc>
          <w:tcPr>
            <w:tcW w:w="9209" w:type="dxa"/>
            <w:gridSpan w:val="3"/>
          </w:tcPr>
          <w:p w:rsidR="005600AE" w:rsidRPr="00A369D6" w:rsidRDefault="005600AE"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lastRenderedPageBreak/>
              <w:t>YEAR 1</w:t>
            </w:r>
          </w:p>
        </w:tc>
      </w:tr>
      <w:tr w:rsidR="005600AE" w:rsidRPr="00733145" w:rsidTr="005301F7">
        <w:trPr>
          <w:jc w:val="center"/>
        </w:trPr>
        <w:tc>
          <w:tcPr>
            <w:tcW w:w="6091" w:type="dxa"/>
            <w:shd w:val="clear" w:color="auto" w:fill="BFBFBF" w:themeFill="background1" w:themeFillShade="BF"/>
            <w:vAlign w:val="center"/>
          </w:tcPr>
          <w:p w:rsidR="005600AE" w:rsidRPr="00A369D6" w:rsidRDefault="005600AE"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Science</w:t>
            </w:r>
          </w:p>
        </w:tc>
        <w:tc>
          <w:tcPr>
            <w:tcW w:w="1559" w:type="dxa"/>
            <w:shd w:val="clear" w:color="auto" w:fill="BFBFBF" w:themeFill="background1" w:themeFillShade="BF"/>
            <w:vAlign w:val="center"/>
          </w:tcPr>
          <w:p w:rsidR="005600AE" w:rsidRPr="00A369D6" w:rsidRDefault="005600AE"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Vocabulary</w:t>
            </w:r>
          </w:p>
        </w:tc>
        <w:tc>
          <w:tcPr>
            <w:tcW w:w="1559" w:type="dxa"/>
            <w:shd w:val="clear" w:color="auto" w:fill="BFBFBF" w:themeFill="background1" w:themeFillShade="BF"/>
            <w:vAlign w:val="center"/>
          </w:tcPr>
          <w:p w:rsidR="005600AE" w:rsidRPr="00A369D6" w:rsidRDefault="005600AE"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Cultural Capital</w:t>
            </w:r>
          </w:p>
        </w:tc>
      </w:tr>
      <w:tr w:rsidR="005600AE" w:rsidRPr="00733145" w:rsidTr="005301F7">
        <w:trPr>
          <w:jc w:val="center"/>
        </w:trPr>
        <w:tc>
          <w:tcPr>
            <w:tcW w:w="6091" w:type="dxa"/>
          </w:tcPr>
          <w:p w:rsidR="005600AE" w:rsidRPr="00A369D6" w:rsidRDefault="005600AE" w:rsidP="005301F7">
            <w:pPr>
              <w:tabs>
                <w:tab w:val="left" w:pos="1447"/>
              </w:tabs>
              <w:spacing w:line="0" w:lineRule="atLeast"/>
              <w:jc w:val="both"/>
              <w:rPr>
                <w:rFonts w:ascii="Times New Roman" w:eastAsia="Courier New" w:hAnsi="Times New Roman" w:cs="Times New Roman"/>
                <w:b/>
                <w:color w:val="002060"/>
                <w:sz w:val="24"/>
                <w:szCs w:val="24"/>
              </w:rPr>
            </w:pPr>
            <w:r w:rsidRPr="00A369D6">
              <w:rPr>
                <w:rFonts w:ascii="Times New Roman" w:eastAsia="Courier New" w:hAnsi="Times New Roman" w:cs="Times New Roman"/>
                <w:b/>
                <w:color w:val="002060"/>
                <w:sz w:val="24"/>
                <w:szCs w:val="24"/>
              </w:rPr>
              <w:t>Plants and Plant Growth</w:t>
            </w:r>
          </w:p>
          <w:p w:rsidR="005600AE" w:rsidRPr="00A369D6" w:rsidRDefault="005600AE" w:rsidP="005301F7">
            <w:pPr>
              <w:tabs>
                <w:tab w:val="left" w:pos="1447"/>
              </w:tabs>
              <w:spacing w:line="0" w:lineRule="atLeast"/>
              <w:jc w:val="both"/>
              <w:rPr>
                <w:rFonts w:ascii="Times New Roman" w:eastAsia="Courier New" w:hAnsi="Times New Roman" w:cs="Times New Roman"/>
                <w:sz w:val="24"/>
                <w:szCs w:val="24"/>
              </w:rPr>
            </w:pPr>
          </w:p>
          <w:p w:rsidR="005600AE" w:rsidRPr="00A369D6" w:rsidRDefault="005600AE" w:rsidP="005301F7">
            <w:pPr>
              <w:autoSpaceDE w:val="0"/>
              <w:autoSpaceDN w:val="0"/>
              <w:adjustRightInd w:val="0"/>
              <w:rPr>
                <w:rFonts w:ascii="Arial" w:hAnsi="Arial"/>
                <w:color w:val="000000"/>
                <w:sz w:val="24"/>
                <w:szCs w:val="24"/>
              </w:rPr>
            </w:pPr>
            <w:r w:rsidRPr="00A369D6">
              <w:rPr>
                <w:rFonts w:ascii="Arial" w:hAnsi="Arial"/>
                <w:color w:val="000000"/>
                <w:sz w:val="24"/>
                <w:szCs w:val="24"/>
              </w:rPr>
              <w:t>Reading aloud, observation and activities such as growing plants from seed in varying conditions are useful ways to explore the following topics with children.</w:t>
            </w:r>
          </w:p>
          <w:p w:rsidR="005600AE" w:rsidRPr="00A369D6" w:rsidRDefault="005600AE" w:rsidP="005301F7">
            <w:pPr>
              <w:autoSpaceDE w:val="0"/>
              <w:autoSpaceDN w:val="0"/>
              <w:adjustRightInd w:val="0"/>
              <w:rPr>
                <w:rFonts w:ascii="Arial" w:hAnsi="Arial"/>
                <w:color w:val="000000"/>
                <w:sz w:val="24"/>
                <w:szCs w:val="24"/>
              </w:rPr>
            </w:pPr>
          </w:p>
          <w:p w:rsidR="005600AE" w:rsidRPr="00A369D6" w:rsidRDefault="005600AE" w:rsidP="005600AE">
            <w:pPr>
              <w:pStyle w:val="ListParagraph"/>
              <w:numPr>
                <w:ilvl w:val="0"/>
                <w:numId w:val="4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what plants need to grow: sufficient warmth, light and water. </w:t>
            </w:r>
          </w:p>
          <w:p w:rsidR="005600AE" w:rsidRPr="00A369D6" w:rsidRDefault="005600AE" w:rsidP="005600AE">
            <w:pPr>
              <w:pStyle w:val="ListParagraph"/>
              <w:numPr>
                <w:ilvl w:val="0"/>
                <w:numId w:val="4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basic parts of plants: seeds, roots, stems, branches and leaves. </w:t>
            </w:r>
          </w:p>
          <w:p w:rsidR="005600AE" w:rsidRPr="00A369D6" w:rsidRDefault="005600AE" w:rsidP="005600AE">
            <w:pPr>
              <w:pStyle w:val="ListParagraph"/>
              <w:numPr>
                <w:ilvl w:val="0"/>
                <w:numId w:val="4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that plants make their own food. </w:t>
            </w:r>
          </w:p>
          <w:p w:rsidR="005600AE" w:rsidRPr="00A369D6" w:rsidRDefault="005600AE" w:rsidP="005600AE">
            <w:pPr>
              <w:pStyle w:val="ListParagraph"/>
              <w:numPr>
                <w:ilvl w:val="0"/>
                <w:numId w:val="4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the importance of flowers and seeds. For example, seeds such as rice, nuts, wheat and corn are food for plants and animals. </w:t>
            </w:r>
          </w:p>
          <w:p w:rsidR="005600AE" w:rsidRPr="00A369D6" w:rsidRDefault="005600AE" w:rsidP="005600AE">
            <w:pPr>
              <w:pStyle w:val="ListParagraph"/>
              <w:numPr>
                <w:ilvl w:val="0"/>
                <w:numId w:val="4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Know that there are two kinds of plants: deciduous and evergreen. </w:t>
            </w:r>
          </w:p>
          <w:p w:rsidR="005600AE" w:rsidRPr="00A369D6" w:rsidRDefault="005600AE" w:rsidP="005600AE">
            <w:pPr>
              <w:pStyle w:val="ListParagraph"/>
              <w:numPr>
                <w:ilvl w:val="0"/>
                <w:numId w:val="42"/>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Become aware of key aspects of farming. </w:t>
            </w:r>
          </w:p>
          <w:p w:rsidR="005600AE" w:rsidRPr="00A369D6" w:rsidRDefault="005600AE" w:rsidP="005600AE">
            <w:pPr>
              <w:pStyle w:val="ListParagraph"/>
              <w:numPr>
                <w:ilvl w:val="0"/>
                <w:numId w:val="43"/>
              </w:numPr>
              <w:autoSpaceDE w:val="0"/>
              <w:autoSpaceDN w:val="0"/>
              <w:adjustRightInd w:val="0"/>
              <w:spacing w:after="49"/>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How some food comes from farms as </w:t>
            </w:r>
            <w:proofErr w:type="gramStart"/>
            <w:r w:rsidRPr="00A369D6">
              <w:rPr>
                <w:rFonts w:ascii="Arial" w:eastAsiaTheme="minorHAnsi" w:hAnsi="Arial"/>
                <w:color w:val="000000"/>
                <w:sz w:val="24"/>
                <w:szCs w:val="24"/>
                <w:lang w:eastAsia="en-US"/>
              </w:rPr>
              <w:t>crops</w:t>
            </w:r>
            <w:proofErr w:type="gramEnd"/>
            <w:r w:rsidRPr="00A369D6">
              <w:rPr>
                <w:rFonts w:ascii="Arial" w:eastAsiaTheme="minorHAnsi" w:hAnsi="Arial"/>
                <w:color w:val="000000"/>
                <w:sz w:val="24"/>
                <w:szCs w:val="24"/>
                <w:lang w:eastAsia="en-US"/>
              </w:rPr>
              <w:t xml:space="preserve"> </w:t>
            </w:r>
          </w:p>
          <w:p w:rsidR="005600AE" w:rsidRPr="00A369D6" w:rsidRDefault="005600AE" w:rsidP="005600AE">
            <w:pPr>
              <w:pStyle w:val="ListParagraph"/>
              <w:numPr>
                <w:ilvl w:val="0"/>
                <w:numId w:val="43"/>
              </w:numPr>
              <w:autoSpaceDE w:val="0"/>
              <w:autoSpaceDN w:val="0"/>
              <w:adjustRightInd w:val="0"/>
              <w:spacing w:after="49"/>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How famers must take special care to protect their crops from weeds and pests </w:t>
            </w:r>
          </w:p>
          <w:p w:rsidR="005600AE" w:rsidRPr="00A369D6" w:rsidRDefault="005600AE" w:rsidP="005600AE">
            <w:pPr>
              <w:pStyle w:val="ListParagraph"/>
              <w:numPr>
                <w:ilvl w:val="0"/>
                <w:numId w:val="43"/>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How crops are harvested, kept fresh, packaged and transported for people to buy and consume </w:t>
            </w:r>
          </w:p>
          <w:p w:rsidR="005600AE" w:rsidRPr="00A369D6" w:rsidRDefault="005600AE" w:rsidP="005301F7">
            <w:pPr>
              <w:tabs>
                <w:tab w:val="left" w:pos="1447"/>
              </w:tabs>
              <w:spacing w:line="0" w:lineRule="atLeast"/>
              <w:jc w:val="both"/>
              <w:rPr>
                <w:rFonts w:ascii="Times New Roman" w:eastAsia="Courier New" w:hAnsi="Times New Roman" w:cs="Times New Roman"/>
                <w:sz w:val="24"/>
                <w:szCs w:val="24"/>
              </w:rPr>
            </w:pPr>
          </w:p>
        </w:tc>
        <w:tc>
          <w:tcPr>
            <w:tcW w:w="1559" w:type="dxa"/>
          </w:tcPr>
          <w:p w:rsidR="005600AE" w:rsidRPr="00A369D6" w:rsidRDefault="005600AE" w:rsidP="005301F7">
            <w:pP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Plant</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Grow</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Seed</w:t>
            </w:r>
          </w:p>
          <w:p w:rsidR="005301F7" w:rsidRPr="00A369D6" w:rsidRDefault="005301F7" w:rsidP="005301F7">
            <w:pPr>
              <w:jc w:val="cente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Root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Stem</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Leaf</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Branch</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Trunk</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Flower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Warmth</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Light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Water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Food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Crops</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Farm</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Weeds</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Harvest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Soil</w:t>
            </w:r>
          </w:p>
          <w:p w:rsidR="005301F7" w:rsidRPr="00A369D6" w:rsidRDefault="005301F7" w:rsidP="005301F7">
            <w:pPr>
              <w:jc w:val="center"/>
              <w:rPr>
                <w:rFonts w:ascii="Times New Roman" w:hAnsi="Times New Roman" w:cs="Times New Roman"/>
                <w:color w:val="002060"/>
                <w:sz w:val="24"/>
                <w:szCs w:val="24"/>
              </w:rPr>
            </w:pP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spacing w:line="0" w:lineRule="atLeast"/>
              <w:jc w:val="both"/>
              <w:rPr>
                <w:rFonts w:ascii="Times New Roman" w:eastAsia="Arial" w:hAnsi="Times New Roman" w:cs="Times New Roman"/>
                <w:b/>
                <w:color w:val="002060"/>
                <w:sz w:val="24"/>
                <w:szCs w:val="24"/>
              </w:rPr>
            </w:pPr>
            <w:r w:rsidRPr="00A369D6">
              <w:rPr>
                <w:rFonts w:ascii="Times New Roman" w:eastAsia="Arial" w:hAnsi="Times New Roman" w:cs="Times New Roman"/>
                <w:b/>
                <w:color w:val="002060"/>
                <w:sz w:val="24"/>
                <w:szCs w:val="24"/>
              </w:rPr>
              <w:t>Animals and their needs</w:t>
            </w:r>
          </w:p>
          <w:p w:rsidR="005600AE" w:rsidRPr="00A369D6" w:rsidRDefault="005600AE" w:rsidP="005301F7">
            <w:pPr>
              <w:spacing w:line="0" w:lineRule="atLeast"/>
              <w:jc w:val="both"/>
              <w:rPr>
                <w:rFonts w:ascii="Times New Roman" w:eastAsia="Arial" w:hAnsi="Times New Roman" w:cs="Times New Roman"/>
                <w:sz w:val="24"/>
                <w:szCs w:val="24"/>
              </w:rPr>
            </w:pPr>
          </w:p>
          <w:p w:rsidR="005600AE" w:rsidRPr="00A369D6" w:rsidRDefault="005600AE" w:rsidP="005301F7">
            <w:pPr>
              <w:autoSpaceDE w:val="0"/>
              <w:autoSpaceDN w:val="0"/>
              <w:adjustRightInd w:val="0"/>
              <w:rPr>
                <w:rFonts w:ascii="Arial" w:hAnsi="Arial"/>
                <w:color w:val="000000"/>
                <w:sz w:val="24"/>
                <w:szCs w:val="24"/>
              </w:rPr>
            </w:pPr>
            <w:r w:rsidRPr="00A369D6">
              <w:rPr>
                <w:rFonts w:ascii="Arial" w:hAnsi="Arial"/>
                <w:color w:val="000000"/>
                <w:sz w:val="24"/>
                <w:szCs w:val="24"/>
              </w:rPr>
              <w:t>Through reading aloud, observation and activities, explore with children the common characteristics and needs of animals.</w:t>
            </w:r>
          </w:p>
          <w:p w:rsidR="005600AE" w:rsidRPr="00A369D6" w:rsidRDefault="005600AE" w:rsidP="005301F7">
            <w:pPr>
              <w:autoSpaceDE w:val="0"/>
              <w:autoSpaceDN w:val="0"/>
              <w:adjustRightInd w:val="0"/>
              <w:rPr>
                <w:rFonts w:ascii="Arial" w:hAnsi="Arial"/>
                <w:color w:val="000000"/>
                <w:sz w:val="24"/>
                <w:szCs w:val="24"/>
              </w:rPr>
            </w:pPr>
          </w:p>
          <w:p w:rsidR="005600AE" w:rsidRPr="00A369D6" w:rsidRDefault="005600AE" w:rsidP="005600AE">
            <w:pPr>
              <w:pStyle w:val="ListParagraph"/>
              <w:numPr>
                <w:ilvl w:val="0"/>
                <w:numId w:val="44"/>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Make the connection that animals, like plants, need food, water and space to live and grow. </w:t>
            </w:r>
          </w:p>
          <w:p w:rsidR="005600AE" w:rsidRPr="00A369D6" w:rsidRDefault="005600AE" w:rsidP="005600AE">
            <w:pPr>
              <w:pStyle w:val="ListParagraph"/>
              <w:numPr>
                <w:ilvl w:val="0"/>
                <w:numId w:val="44"/>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that plants make their own food, but animals obtain food from eating plants or other living things. </w:t>
            </w:r>
          </w:p>
          <w:p w:rsidR="005600AE" w:rsidRPr="00A369D6" w:rsidRDefault="005600AE" w:rsidP="005600AE">
            <w:pPr>
              <w:pStyle w:val="ListParagraph"/>
              <w:numPr>
                <w:ilvl w:val="0"/>
                <w:numId w:val="44"/>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that offspring are very much (but not exactly) like their parents. </w:t>
            </w:r>
          </w:p>
          <w:p w:rsidR="005600AE" w:rsidRPr="00A369D6" w:rsidRDefault="005600AE" w:rsidP="005600AE">
            <w:pPr>
              <w:pStyle w:val="ListParagraph"/>
              <w:numPr>
                <w:ilvl w:val="0"/>
                <w:numId w:val="44"/>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that most animal babies need to be fed and cared for by their parents; human babies are especially in need of care when young. </w:t>
            </w:r>
          </w:p>
          <w:p w:rsidR="005600AE" w:rsidRPr="00A369D6" w:rsidRDefault="005600AE" w:rsidP="005600AE">
            <w:pPr>
              <w:pStyle w:val="ListParagraph"/>
              <w:numPr>
                <w:ilvl w:val="0"/>
                <w:numId w:val="44"/>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that pets have special needs and must be cared for by their owners. </w:t>
            </w:r>
          </w:p>
          <w:p w:rsidR="00861A3A" w:rsidRPr="00A369D6" w:rsidRDefault="00861A3A" w:rsidP="00861A3A">
            <w:pPr>
              <w:pStyle w:val="Default"/>
              <w:rPr>
                <w:rFonts w:cstheme="minorBidi"/>
              </w:rPr>
            </w:pPr>
          </w:p>
          <w:p w:rsidR="00A369D6" w:rsidRDefault="00A369D6" w:rsidP="00861A3A">
            <w:pPr>
              <w:pStyle w:val="Default"/>
              <w:rPr>
                <w:rFonts w:ascii="Times New Roman" w:hAnsi="Times New Roman" w:cs="Times New Roman"/>
                <w:b/>
                <w:bCs/>
              </w:rPr>
            </w:pPr>
          </w:p>
          <w:p w:rsidR="00861A3A" w:rsidRPr="00A369D6" w:rsidRDefault="00861A3A" w:rsidP="00861A3A">
            <w:pPr>
              <w:pStyle w:val="Default"/>
              <w:rPr>
                <w:rFonts w:ascii="Times New Roman" w:hAnsi="Times New Roman" w:cs="Times New Roman"/>
                <w:b/>
                <w:bCs/>
              </w:rPr>
            </w:pPr>
            <w:r w:rsidRPr="00A369D6">
              <w:rPr>
                <w:rFonts w:ascii="Times New Roman" w:hAnsi="Times New Roman" w:cs="Times New Roman"/>
                <w:b/>
                <w:bCs/>
              </w:rPr>
              <w:lastRenderedPageBreak/>
              <w:t xml:space="preserve">SPECIAL CLASSIFICATIONS OF ANIMALS </w:t>
            </w:r>
          </w:p>
          <w:p w:rsidR="00861A3A" w:rsidRPr="00A369D6" w:rsidRDefault="00861A3A" w:rsidP="00861A3A">
            <w:pPr>
              <w:pStyle w:val="Default"/>
              <w:rPr>
                <w:rFonts w:ascii="Times New Roman" w:hAnsi="Times New Roman" w:cs="Times New Roman"/>
              </w:rPr>
            </w:pPr>
          </w:p>
          <w:p w:rsidR="00861A3A" w:rsidRPr="00A369D6" w:rsidRDefault="00861A3A" w:rsidP="00861A3A">
            <w:pPr>
              <w:pStyle w:val="Default"/>
              <w:numPr>
                <w:ilvl w:val="0"/>
                <w:numId w:val="77"/>
              </w:numPr>
              <w:spacing w:after="60"/>
              <w:rPr>
                <w:rFonts w:ascii="Times New Roman" w:hAnsi="Times New Roman" w:cs="Times New Roman"/>
              </w:rPr>
            </w:pPr>
            <w:r w:rsidRPr="00A369D6">
              <w:rPr>
                <w:rFonts w:ascii="Times New Roman" w:hAnsi="Times New Roman" w:cs="Times New Roman"/>
              </w:rPr>
              <w:t>Herbivores: plant-eaters (for example, elephants, cows, deer)</w:t>
            </w:r>
          </w:p>
          <w:p w:rsidR="00861A3A" w:rsidRPr="00A369D6" w:rsidRDefault="00861A3A" w:rsidP="00861A3A">
            <w:pPr>
              <w:pStyle w:val="Default"/>
              <w:numPr>
                <w:ilvl w:val="0"/>
                <w:numId w:val="77"/>
              </w:numPr>
              <w:spacing w:after="60"/>
              <w:rPr>
                <w:rFonts w:ascii="Times New Roman" w:hAnsi="Times New Roman" w:cs="Times New Roman"/>
              </w:rPr>
            </w:pPr>
            <w:r w:rsidRPr="00A369D6">
              <w:rPr>
                <w:rFonts w:ascii="Times New Roman" w:hAnsi="Times New Roman" w:cs="Times New Roman"/>
              </w:rPr>
              <w:t>Carnivores: flesh-eaters (for example, lions, tigers)</w:t>
            </w:r>
          </w:p>
          <w:p w:rsidR="00861A3A" w:rsidRPr="00A369D6" w:rsidRDefault="00861A3A" w:rsidP="00861A3A">
            <w:pPr>
              <w:pStyle w:val="Default"/>
              <w:numPr>
                <w:ilvl w:val="0"/>
                <w:numId w:val="77"/>
              </w:numPr>
              <w:spacing w:after="60"/>
              <w:rPr>
                <w:rFonts w:ascii="Times New Roman" w:hAnsi="Times New Roman" w:cs="Times New Roman"/>
              </w:rPr>
            </w:pPr>
            <w:r w:rsidRPr="00A369D6">
              <w:rPr>
                <w:rFonts w:ascii="Times New Roman" w:hAnsi="Times New Roman" w:cs="Times New Roman"/>
              </w:rPr>
              <w:t>Omnivores: plant and animal eaters (for example, bears)</w:t>
            </w:r>
          </w:p>
          <w:p w:rsidR="00861A3A" w:rsidRPr="00A369D6" w:rsidRDefault="00861A3A" w:rsidP="00861A3A">
            <w:pPr>
              <w:pStyle w:val="Default"/>
              <w:numPr>
                <w:ilvl w:val="0"/>
                <w:numId w:val="77"/>
              </w:numPr>
              <w:spacing w:after="60"/>
              <w:rPr>
                <w:rFonts w:ascii="Times New Roman" w:hAnsi="Times New Roman" w:cs="Times New Roman"/>
              </w:rPr>
            </w:pPr>
            <w:r w:rsidRPr="00A369D6">
              <w:rPr>
                <w:rFonts w:ascii="Times New Roman" w:hAnsi="Times New Roman" w:cs="Times New Roman"/>
              </w:rPr>
              <w:t xml:space="preserve">Extinct animals (for example: dinosaurs) </w:t>
            </w:r>
          </w:p>
          <w:p w:rsidR="005600AE" w:rsidRPr="00A369D6" w:rsidRDefault="005600AE" w:rsidP="005301F7">
            <w:pPr>
              <w:spacing w:line="0" w:lineRule="atLeast"/>
              <w:jc w:val="both"/>
              <w:rPr>
                <w:rFonts w:ascii="Times New Roman" w:eastAsia="Arial" w:hAnsi="Times New Roman" w:cs="Times New Roman"/>
                <w:sz w:val="24"/>
                <w:szCs w:val="24"/>
              </w:rPr>
            </w:pPr>
          </w:p>
        </w:tc>
        <w:tc>
          <w:tcPr>
            <w:tcW w:w="1559" w:type="dxa"/>
          </w:tcPr>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lastRenderedPageBreak/>
              <w:t>Animals</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Needs</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Pet</w:t>
            </w:r>
          </w:p>
          <w:p w:rsidR="005301F7" w:rsidRPr="00A369D6" w:rsidRDefault="005301F7" w:rsidP="005301F7">
            <w:pPr>
              <w:jc w:val="cente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Wild/Tame</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Nest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Habitat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Care</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Cat/Kitten</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Dog/Puppy</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Sheep/lamb</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Cow/calf</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Horse/foal</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Duck/duckling</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Chicken/chick</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Goat/kid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Food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Water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Vet</w:t>
            </w:r>
          </w:p>
          <w:p w:rsidR="00A369D6" w:rsidRDefault="00A369D6" w:rsidP="005301F7">
            <w:pPr>
              <w:jc w:val="center"/>
              <w:rPr>
                <w:rFonts w:ascii="Times New Roman" w:hAnsi="Times New Roman" w:cs="Times New Roman"/>
                <w:color w:val="002060"/>
                <w:sz w:val="24"/>
                <w:szCs w:val="24"/>
              </w:rPr>
            </w:pPr>
          </w:p>
          <w:p w:rsidR="00A369D6" w:rsidRDefault="00A369D6" w:rsidP="005301F7">
            <w:pPr>
              <w:jc w:val="cente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Space</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Home</w:t>
            </w:r>
          </w:p>
          <w:p w:rsidR="00861A3A" w:rsidRPr="00A369D6" w:rsidRDefault="00861A3A" w:rsidP="005301F7">
            <w:pPr>
              <w:jc w:val="center"/>
              <w:rPr>
                <w:rFonts w:ascii="Times New Roman" w:hAnsi="Times New Roman" w:cs="Times New Roman"/>
                <w:color w:val="002060"/>
                <w:sz w:val="24"/>
                <w:szCs w:val="24"/>
              </w:rPr>
            </w:pPr>
          </w:p>
          <w:p w:rsidR="00861A3A" w:rsidRPr="00A369D6" w:rsidRDefault="00861A3A"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Omnivore</w:t>
            </w:r>
          </w:p>
          <w:p w:rsidR="00861A3A" w:rsidRPr="00A369D6" w:rsidRDefault="00861A3A"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Herbivore</w:t>
            </w:r>
          </w:p>
          <w:p w:rsidR="00861A3A" w:rsidRPr="00A369D6" w:rsidRDefault="00861A3A"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Carnivore</w:t>
            </w: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tabs>
                <w:tab w:val="left" w:pos="727"/>
              </w:tabs>
              <w:spacing w:line="0" w:lineRule="atLeast"/>
              <w:jc w:val="both"/>
              <w:rPr>
                <w:rFonts w:ascii="Times New Roman" w:eastAsia="Courier New" w:hAnsi="Times New Roman" w:cs="Times New Roman"/>
                <w:b/>
                <w:color w:val="002060"/>
                <w:sz w:val="24"/>
                <w:szCs w:val="24"/>
              </w:rPr>
            </w:pPr>
            <w:r w:rsidRPr="00A369D6">
              <w:rPr>
                <w:rFonts w:ascii="Times New Roman" w:eastAsia="Courier New" w:hAnsi="Times New Roman" w:cs="Times New Roman"/>
                <w:b/>
                <w:color w:val="002060"/>
                <w:sz w:val="24"/>
                <w:szCs w:val="24"/>
              </w:rPr>
              <w:lastRenderedPageBreak/>
              <w:t>The Human Body: The 5 Senses</w:t>
            </w:r>
          </w:p>
          <w:p w:rsidR="005600AE" w:rsidRPr="00A369D6" w:rsidRDefault="005600AE" w:rsidP="005301F7">
            <w:pPr>
              <w:tabs>
                <w:tab w:val="left" w:pos="727"/>
              </w:tabs>
              <w:spacing w:line="0" w:lineRule="atLeast"/>
              <w:jc w:val="both"/>
              <w:rPr>
                <w:rFonts w:ascii="Times New Roman" w:eastAsia="Courier New" w:hAnsi="Times New Roman" w:cs="Times New Roman"/>
                <w:sz w:val="24"/>
                <w:szCs w:val="24"/>
              </w:rPr>
            </w:pPr>
          </w:p>
          <w:p w:rsidR="005600AE" w:rsidRPr="00A369D6" w:rsidRDefault="005600AE" w:rsidP="005301F7">
            <w:pPr>
              <w:autoSpaceDE w:val="0"/>
              <w:autoSpaceDN w:val="0"/>
              <w:adjustRightInd w:val="0"/>
              <w:rPr>
                <w:rFonts w:ascii="Arial" w:hAnsi="Arial"/>
                <w:color w:val="000000"/>
                <w:sz w:val="24"/>
                <w:szCs w:val="24"/>
              </w:rPr>
            </w:pPr>
            <w:r w:rsidRPr="00A369D6">
              <w:rPr>
                <w:rFonts w:ascii="Arial" w:hAnsi="Arial"/>
                <w:color w:val="000000"/>
                <w:sz w:val="24"/>
                <w:szCs w:val="24"/>
              </w:rPr>
              <w:t xml:space="preserve">Identify the five senses and associated body parts: </w:t>
            </w:r>
          </w:p>
          <w:p w:rsidR="005600AE" w:rsidRPr="00A369D6" w:rsidRDefault="005600AE" w:rsidP="005301F7">
            <w:pPr>
              <w:autoSpaceDE w:val="0"/>
              <w:autoSpaceDN w:val="0"/>
              <w:adjustRightInd w:val="0"/>
              <w:rPr>
                <w:rFonts w:ascii="Arial" w:hAnsi="Arial"/>
                <w:color w:val="000000"/>
                <w:sz w:val="24"/>
                <w:szCs w:val="24"/>
              </w:rPr>
            </w:pPr>
          </w:p>
          <w:p w:rsidR="005600AE" w:rsidRPr="00A369D6" w:rsidRDefault="005600AE" w:rsidP="005600AE">
            <w:pPr>
              <w:pStyle w:val="ListParagraph"/>
              <w:numPr>
                <w:ilvl w:val="0"/>
                <w:numId w:val="46"/>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Sight: eyes </w:t>
            </w:r>
          </w:p>
          <w:p w:rsidR="005600AE" w:rsidRPr="00A369D6" w:rsidRDefault="005600AE" w:rsidP="005600AE">
            <w:pPr>
              <w:pStyle w:val="ListParagraph"/>
              <w:numPr>
                <w:ilvl w:val="0"/>
                <w:numId w:val="45"/>
              </w:numPr>
              <w:autoSpaceDE w:val="0"/>
              <w:autoSpaceDN w:val="0"/>
              <w:adjustRightInd w:val="0"/>
              <w:spacing w:after="47"/>
              <w:rPr>
                <w:rFonts w:ascii="Arial" w:eastAsiaTheme="minorHAnsi" w:hAnsi="Arial"/>
                <w:sz w:val="24"/>
                <w:szCs w:val="24"/>
                <w:lang w:eastAsia="en-US"/>
              </w:rPr>
            </w:pPr>
            <w:r w:rsidRPr="00A369D6">
              <w:rPr>
                <w:rFonts w:ascii="Arial" w:eastAsiaTheme="minorHAnsi" w:hAnsi="Arial"/>
                <w:sz w:val="24"/>
                <w:szCs w:val="24"/>
                <w:lang w:eastAsia="en-US"/>
              </w:rPr>
              <w:t xml:space="preserve">Hearing: ears </w:t>
            </w:r>
          </w:p>
          <w:p w:rsidR="005600AE" w:rsidRPr="00A369D6" w:rsidRDefault="005600AE" w:rsidP="005600AE">
            <w:pPr>
              <w:pStyle w:val="ListParagraph"/>
              <w:numPr>
                <w:ilvl w:val="0"/>
                <w:numId w:val="45"/>
              </w:numPr>
              <w:autoSpaceDE w:val="0"/>
              <w:autoSpaceDN w:val="0"/>
              <w:adjustRightInd w:val="0"/>
              <w:spacing w:after="47"/>
              <w:rPr>
                <w:rFonts w:ascii="Arial" w:eastAsiaTheme="minorHAnsi" w:hAnsi="Arial"/>
                <w:sz w:val="24"/>
                <w:szCs w:val="24"/>
                <w:lang w:eastAsia="en-US"/>
              </w:rPr>
            </w:pPr>
            <w:r w:rsidRPr="00A369D6">
              <w:rPr>
                <w:rFonts w:ascii="Arial" w:eastAsiaTheme="minorHAnsi" w:hAnsi="Arial"/>
                <w:sz w:val="24"/>
                <w:szCs w:val="24"/>
                <w:lang w:eastAsia="en-US"/>
              </w:rPr>
              <w:t xml:space="preserve">Smell: nose </w:t>
            </w:r>
          </w:p>
          <w:p w:rsidR="005600AE" w:rsidRPr="00A369D6" w:rsidRDefault="005600AE" w:rsidP="005600AE">
            <w:pPr>
              <w:pStyle w:val="ListParagraph"/>
              <w:numPr>
                <w:ilvl w:val="0"/>
                <w:numId w:val="45"/>
              </w:numPr>
              <w:autoSpaceDE w:val="0"/>
              <w:autoSpaceDN w:val="0"/>
              <w:adjustRightInd w:val="0"/>
              <w:spacing w:after="47"/>
              <w:rPr>
                <w:rFonts w:ascii="Arial" w:eastAsiaTheme="minorHAnsi" w:hAnsi="Arial"/>
                <w:sz w:val="24"/>
                <w:szCs w:val="24"/>
                <w:lang w:eastAsia="en-US"/>
              </w:rPr>
            </w:pPr>
            <w:r w:rsidRPr="00A369D6">
              <w:rPr>
                <w:rFonts w:ascii="Arial" w:eastAsiaTheme="minorHAnsi" w:hAnsi="Arial"/>
                <w:sz w:val="24"/>
                <w:szCs w:val="24"/>
                <w:lang w:eastAsia="en-US"/>
              </w:rPr>
              <w:t xml:space="preserve">Taste: tongue </w:t>
            </w:r>
          </w:p>
          <w:p w:rsidR="005600AE" w:rsidRPr="00A369D6" w:rsidRDefault="005600AE" w:rsidP="005600AE">
            <w:pPr>
              <w:pStyle w:val="ListParagraph"/>
              <w:numPr>
                <w:ilvl w:val="0"/>
                <w:numId w:val="45"/>
              </w:numPr>
              <w:autoSpaceDE w:val="0"/>
              <w:autoSpaceDN w:val="0"/>
              <w:adjustRightInd w:val="0"/>
              <w:rPr>
                <w:rFonts w:ascii="Arial" w:eastAsiaTheme="minorHAnsi" w:hAnsi="Arial"/>
                <w:sz w:val="24"/>
                <w:szCs w:val="24"/>
                <w:lang w:eastAsia="en-US"/>
              </w:rPr>
            </w:pPr>
            <w:r w:rsidRPr="00A369D6">
              <w:rPr>
                <w:rFonts w:ascii="Arial" w:eastAsiaTheme="minorHAnsi" w:hAnsi="Arial"/>
                <w:sz w:val="24"/>
                <w:szCs w:val="24"/>
                <w:lang w:eastAsia="en-US"/>
              </w:rPr>
              <w:t xml:space="preserve">Touch: skin </w:t>
            </w:r>
          </w:p>
          <w:p w:rsidR="005600AE" w:rsidRPr="00A369D6" w:rsidRDefault="005600AE" w:rsidP="005301F7">
            <w:pPr>
              <w:autoSpaceDE w:val="0"/>
              <w:autoSpaceDN w:val="0"/>
              <w:adjustRightInd w:val="0"/>
              <w:rPr>
                <w:rFonts w:ascii="Arial" w:hAnsi="Arial"/>
                <w:sz w:val="24"/>
                <w:szCs w:val="24"/>
              </w:rPr>
            </w:pPr>
          </w:p>
          <w:p w:rsidR="005600AE" w:rsidRPr="00A369D6" w:rsidRDefault="005600AE" w:rsidP="005301F7">
            <w:pPr>
              <w:autoSpaceDE w:val="0"/>
              <w:autoSpaceDN w:val="0"/>
              <w:adjustRightInd w:val="0"/>
              <w:rPr>
                <w:rFonts w:ascii="Arial" w:hAnsi="Arial"/>
                <w:sz w:val="24"/>
                <w:szCs w:val="24"/>
              </w:rPr>
            </w:pPr>
            <w:r w:rsidRPr="00A369D6">
              <w:rPr>
                <w:rFonts w:ascii="Arial" w:hAnsi="Arial"/>
                <w:sz w:val="24"/>
                <w:szCs w:val="24"/>
              </w:rPr>
              <w:t xml:space="preserve">Review the importance of taking care of your body: exercise, cleanliness, healthy foods and rest. </w:t>
            </w:r>
          </w:p>
          <w:p w:rsidR="005600AE" w:rsidRPr="00A369D6" w:rsidRDefault="005600AE" w:rsidP="005301F7">
            <w:pPr>
              <w:tabs>
                <w:tab w:val="left" w:pos="727"/>
              </w:tabs>
              <w:spacing w:line="0" w:lineRule="atLeast"/>
              <w:jc w:val="both"/>
              <w:rPr>
                <w:rFonts w:ascii="Times New Roman" w:eastAsia="Courier New" w:hAnsi="Times New Roman" w:cs="Times New Roman"/>
                <w:sz w:val="24"/>
                <w:szCs w:val="24"/>
              </w:rPr>
            </w:pPr>
          </w:p>
          <w:p w:rsidR="005600AE" w:rsidRPr="00A369D6" w:rsidRDefault="005600AE" w:rsidP="005301F7">
            <w:pPr>
              <w:tabs>
                <w:tab w:val="left" w:pos="727"/>
              </w:tabs>
              <w:spacing w:line="0" w:lineRule="atLeast"/>
              <w:jc w:val="both"/>
              <w:rPr>
                <w:rFonts w:ascii="Times New Roman" w:eastAsia="Courier New" w:hAnsi="Times New Roman" w:cs="Times New Roman"/>
                <w:sz w:val="24"/>
                <w:szCs w:val="24"/>
              </w:rPr>
            </w:pPr>
          </w:p>
          <w:p w:rsidR="005600AE" w:rsidRPr="00A369D6" w:rsidRDefault="005600AE" w:rsidP="005301F7">
            <w:pPr>
              <w:tabs>
                <w:tab w:val="left" w:pos="727"/>
              </w:tabs>
              <w:spacing w:line="0" w:lineRule="atLeast"/>
              <w:jc w:val="both"/>
              <w:rPr>
                <w:rFonts w:ascii="Times New Roman" w:eastAsia="Courier New" w:hAnsi="Times New Roman" w:cs="Times New Roman"/>
                <w:sz w:val="24"/>
                <w:szCs w:val="24"/>
              </w:rPr>
            </w:pPr>
          </w:p>
        </w:tc>
        <w:tc>
          <w:tcPr>
            <w:tcW w:w="1559" w:type="dxa"/>
          </w:tcPr>
          <w:p w:rsidR="005600AE" w:rsidRPr="00A369D6" w:rsidRDefault="005600AE" w:rsidP="005301F7">
            <w:pPr>
              <w:jc w:val="cente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Sight</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Hearing</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Smell</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Taste</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Touch</w:t>
            </w:r>
          </w:p>
          <w:p w:rsidR="005301F7" w:rsidRPr="00A369D6" w:rsidRDefault="005301F7" w:rsidP="005301F7">
            <w:pPr>
              <w:jc w:val="center"/>
              <w:rPr>
                <w:rFonts w:ascii="Times New Roman" w:hAnsi="Times New Roman" w:cs="Times New Roman"/>
                <w:color w:val="002060"/>
                <w:sz w:val="24"/>
                <w:szCs w:val="24"/>
              </w:rPr>
            </w:pP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Eyes, ears, nose, mouth, fingertips, skin, head, tongue, loud, quiet, sweet, sour, salty, bitter,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Arms, legs, human  body, exercise, sleep, healthy, washing, baths, teeth, brushing</w:t>
            </w: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tabs>
                <w:tab w:val="left" w:pos="787"/>
              </w:tabs>
              <w:spacing w:line="0" w:lineRule="atLeast"/>
              <w:jc w:val="both"/>
              <w:rPr>
                <w:rFonts w:ascii="Times New Roman" w:eastAsia="Symbol" w:hAnsi="Times New Roman" w:cs="Times New Roman"/>
                <w:b/>
                <w:color w:val="002060"/>
                <w:sz w:val="24"/>
                <w:szCs w:val="24"/>
              </w:rPr>
            </w:pPr>
            <w:r w:rsidRPr="00A369D6">
              <w:rPr>
                <w:rFonts w:ascii="Times New Roman" w:eastAsia="Symbol" w:hAnsi="Times New Roman" w:cs="Times New Roman"/>
                <w:b/>
                <w:color w:val="002060"/>
                <w:sz w:val="24"/>
                <w:szCs w:val="24"/>
              </w:rPr>
              <w:t>Seasons and the weather</w:t>
            </w:r>
          </w:p>
          <w:p w:rsidR="005600AE" w:rsidRPr="00A369D6" w:rsidRDefault="005600AE" w:rsidP="005301F7">
            <w:pPr>
              <w:tabs>
                <w:tab w:val="left" w:pos="787"/>
              </w:tabs>
              <w:spacing w:line="0" w:lineRule="atLeast"/>
              <w:jc w:val="both"/>
              <w:rPr>
                <w:rFonts w:ascii="Times New Roman" w:eastAsia="Symbol" w:hAnsi="Times New Roman" w:cs="Times New Roman"/>
                <w:sz w:val="24"/>
                <w:szCs w:val="24"/>
              </w:rPr>
            </w:pPr>
          </w:p>
          <w:p w:rsidR="005600AE" w:rsidRPr="00A369D6" w:rsidRDefault="005600AE" w:rsidP="005301F7">
            <w:pPr>
              <w:autoSpaceDE w:val="0"/>
              <w:autoSpaceDN w:val="0"/>
              <w:adjustRightInd w:val="0"/>
              <w:rPr>
                <w:rFonts w:ascii="Arial" w:hAnsi="Arial"/>
                <w:color w:val="000000"/>
                <w:sz w:val="24"/>
                <w:szCs w:val="24"/>
              </w:rPr>
            </w:pPr>
            <w:r w:rsidRPr="00A369D6">
              <w:rPr>
                <w:rFonts w:ascii="Arial" w:hAnsi="Arial"/>
                <w:color w:val="000000"/>
                <w:sz w:val="24"/>
                <w:szCs w:val="24"/>
              </w:rPr>
              <w:t>The emphasis in Year 1 should be on observation and description; technical explanations of meteorological phenomena should be taken up in later years.</w:t>
            </w:r>
          </w:p>
          <w:p w:rsidR="005600AE" w:rsidRPr="00A369D6" w:rsidRDefault="005600AE" w:rsidP="005301F7">
            <w:pPr>
              <w:autoSpaceDE w:val="0"/>
              <w:autoSpaceDN w:val="0"/>
              <w:adjustRightInd w:val="0"/>
              <w:rPr>
                <w:rFonts w:ascii="Arial" w:hAnsi="Arial"/>
                <w:color w:val="000000"/>
                <w:sz w:val="24"/>
                <w:szCs w:val="24"/>
              </w:rPr>
            </w:pPr>
          </w:p>
          <w:p w:rsidR="005600AE" w:rsidRPr="00A369D6" w:rsidRDefault="005600AE" w:rsidP="005600AE">
            <w:pPr>
              <w:pStyle w:val="ListParagraph"/>
              <w:numPr>
                <w:ilvl w:val="0"/>
                <w:numId w:val="48"/>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Identify the four seasons. </w:t>
            </w:r>
          </w:p>
          <w:p w:rsidR="005600AE" w:rsidRPr="00A369D6" w:rsidRDefault="005600AE" w:rsidP="005600AE">
            <w:pPr>
              <w:pStyle w:val="ListParagraph"/>
              <w:numPr>
                <w:ilvl w:val="0"/>
                <w:numId w:val="48"/>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Be able to describe characteristic local weather patterns during the different seasons. </w:t>
            </w:r>
          </w:p>
          <w:p w:rsidR="005600AE" w:rsidRPr="00A369D6" w:rsidRDefault="005600AE" w:rsidP="005600AE">
            <w:pPr>
              <w:pStyle w:val="ListParagraph"/>
              <w:numPr>
                <w:ilvl w:val="0"/>
                <w:numId w:val="48"/>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the importance of the sun as a source of light and warmth. </w:t>
            </w:r>
          </w:p>
          <w:p w:rsidR="005600AE" w:rsidRPr="00A369D6" w:rsidRDefault="005600AE" w:rsidP="005600AE">
            <w:pPr>
              <w:pStyle w:val="ListParagraph"/>
              <w:numPr>
                <w:ilvl w:val="0"/>
                <w:numId w:val="48"/>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daily weather changes. </w:t>
            </w:r>
          </w:p>
          <w:p w:rsidR="005600AE" w:rsidRPr="00A369D6" w:rsidRDefault="005600AE" w:rsidP="005600AE">
            <w:pPr>
              <w:pStyle w:val="ListParagraph"/>
              <w:numPr>
                <w:ilvl w:val="0"/>
                <w:numId w:val="49"/>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Temperature: thermometers are used to measure temperature </w:t>
            </w:r>
          </w:p>
          <w:p w:rsidR="005600AE" w:rsidRPr="00A369D6" w:rsidRDefault="005600AE" w:rsidP="005600AE">
            <w:pPr>
              <w:pStyle w:val="ListParagraph"/>
              <w:numPr>
                <w:ilvl w:val="0"/>
                <w:numId w:val="49"/>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Clouds: rainfall comes from clouds </w:t>
            </w:r>
          </w:p>
          <w:p w:rsidR="005600AE" w:rsidRPr="00A369D6" w:rsidRDefault="005600AE" w:rsidP="005600AE">
            <w:pPr>
              <w:pStyle w:val="ListParagraph"/>
              <w:numPr>
                <w:ilvl w:val="0"/>
                <w:numId w:val="49"/>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Rainfall: how the condition of the ground varies with rainfall; rainbows </w:t>
            </w:r>
          </w:p>
          <w:p w:rsidR="005600AE" w:rsidRPr="00A369D6" w:rsidRDefault="005600AE" w:rsidP="005600AE">
            <w:pPr>
              <w:pStyle w:val="ListParagraph"/>
              <w:numPr>
                <w:ilvl w:val="0"/>
                <w:numId w:val="49"/>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lastRenderedPageBreak/>
              <w:t xml:space="preserve">Thunderstorms: lightning, thunder, hail, safety during thunderstorms </w:t>
            </w:r>
          </w:p>
          <w:p w:rsidR="005600AE" w:rsidRPr="00A369D6" w:rsidRDefault="005600AE" w:rsidP="005600AE">
            <w:pPr>
              <w:pStyle w:val="ListParagraph"/>
              <w:numPr>
                <w:ilvl w:val="0"/>
                <w:numId w:val="49"/>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Snow: snowflakes, blizzards </w:t>
            </w:r>
          </w:p>
          <w:p w:rsidR="005600AE" w:rsidRPr="00A369D6" w:rsidRDefault="005600AE" w:rsidP="005301F7">
            <w:pPr>
              <w:tabs>
                <w:tab w:val="left" w:pos="787"/>
              </w:tabs>
              <w:spacing w:line="0" w:lineRule="atLeast"/>
              <w:jc w:val="both"/>
              <w:rPr>
                <w:rFonts w:ascii="Times New Roman" w:eastAsia="Symbol" w:hAnsi="Times New Roman" w:cs="Times New Roman"/>
                <w:sz w:val="24"/>
                <w:szCs w:val="24"/>
              </w:rPr>
            </w:pPr>
          </w:p>
        </w:tc>
        <w:tc>
          <w:tcPr>
            <w:tcW w:w="1559" w:type="dxa"/>
          </w:tcPr>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lastRenderedPageBreak/>
              <w:t>Spring Summer</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Autumn</w:t>
            </w:r>
          </w:p>
          <w:p w:rsidR="005301F7" w:rsidRPr="00A369D6" w:rsidRDefault="005301F7" w:rsidP="005301F7">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Winter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Hot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Cold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Cool</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Snow</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Cloud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Weather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Bloom</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Deciduous</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Evergreen</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Rain</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Humid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Temperature</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Thermometer</w:t>
            </w:r>
          </w:p>
          <w:p w:rsidR="005301F7" w:rsidRPr="00A369D6" w:rsidRDefault="005301F7" w:rsidP="007F28EB">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lastRenderedPageBreak/>
              <w:t>Storm</w:t>
            </w:r>
            <w:r w:rsidR="007F28EB" w:rsidRPr="00A369D6">
              <w:rPr>
                <w:rFonts w:ascii="Times New Roman" w:hAnsi="Times New Roman" w:cs="Times New Roman"/>
                <w:color w:val="002060"/>
                <w:sz w:val="24"/>
                <w:szCs w:val="24"/>
              </w:rPr>
              <w:t xml:space="preserve">, </w:t>
            </w:r>
            <w:r w:rsidRPr="00A369D6">
              <w:rPr>
                <w:rFonts w:ascii="Times New Roman" w:hAnsi="Times New Roman" w:cs="Times New Roman"/>
                <w:color w:val="002060"/>
                <w:sz w:val="24"/>
                <w:szCs w:val="24"/>
              </w:rPr>
              <w:t>Sky</w:t>
            </w:r>
            <w:r w:rsidR="007F28EB" w:rsidRPr="00A369D6">
              <w:rPr>
                <w:rFonts w:ascii="Times New Roman" w:hAnsi="Times New Roman" w:cs="Times New Roman"/>
                <w:color w:val="002060"/>
                <w:sz w:val="24"/>
                <w:szCs w:val="24"/>
              </w:rPr>
              <w:t>,</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Wind</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Thunder</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Lightening</w:t>
            </w:r>
          </w:p>
          <w:p w:rsidR="005301F7" w:rsidRPr="00A369D6" w:rsidRDefault="005301F7" w:rsidP="005301F7">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hail</w:t>
            </w: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pStyle w:val="Default"/>
              <w:spacing w:after="75"/>
              <w:rPr>
                <w:b/>
                <w:color w:val="002060"/>
              </w:rPr>
            </w:pPr>
            <w:r w:rsidRPr="00A369D6">
              <w:rPr>
                <w:b/>
                <w:color w:val="002060"/>
              </w:rPr>
              <w:lastRenderedPageBreak/>
              <w:t>Taking care of the Earth</w:t>
            </w:r>
          </w:p>
          <w:p w:rsidR="005600AE" w:rsidRPr="00A369D6" w:rsidRDefault="005600AE" w:rsidP="005600AE">
            <w:pPr>
              <w:pStyle w:val="ListParagraph"/>
              <w:numPr>
                <w:ilvl w:val="0"/>
                <w:numId w:val="50"/>
              </w:numPr>
              <w:autoSpaceDE w:val="0"/>
              <w:autoSpaceDN w:val="0"/>
              <w:adjustRightInd w:val="0"/>
              <w:spacing w:after="59"/>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Identify the importance of conservation: some natural resources are limited, so people must be careful not to use too much of them. For example: logging and subsequent reforestation. </w:t>
            </w:r>
          </w:p>
          <w:p w:rsidR="005600AE" w:rsidRPr="00A369D6" w:rsidRDefault="005600AE" w:rsidP="005600AE">
            <w:pPr>
              <w:pStyle w:val="ListParagraph"/>
              <w:numPr>
                <w:ilvl w:val="0"/>
                <w:numId w:val="50"/>
              </w:numPr>
              <w:autoSpaceDE w:val="0"/>
              <w:autoSpaceDN w:val="0"/>
              <w:adjustRightInd w:val="0"/>
              <w:spacing w:after="59"/>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practical measures for conserving energy and resources. For example: turn off unnecessary lights, tightly turn off taps, etc. </w:t>
            </w:r>
          </w:p>
          <w:p w:rsidR="005600AE" w:rsidRPr="00A369D6" w:rsidRDefault="005600AE" w:rsidP="005600AE">
            <w:pPr>
              <w:pStyle w:val="ListParagraph"/>
              <w:numPr>
                <w:ilvl w:val="0"/>
                <w:numId w:val="50"/>
              </w:numPr>
              <w:autoSpaceDE w:val="0"/>
              <w:autoSpaceDN w:val="0"/>
              <w:adjustRightInd w:val="0"/>
              <w:spacing w:after="59"/>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Understand that some materials can be recycled. For example: aluminium, glass and paper. </w:t>
            </w:r>
          </w:p>
          <w:p w:rsidR="005600AE" w:rsidRPr="00A369D6" w:rsidRDefault="005600AE" w:rsidP="005600AE">
            <w:pPr>
              <w:pStyle w:val="ListParagraph"/>
              <w:numPr>
                <w:ilvl w:val="0"/>
                <w:numId w:val="50"/>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Become aware that pollution be harmful but, if people are careful, they can help reduce pollution. For example, littering, smog, water pollution. </w:t>
            </w:r>
          </w:p>
          <w:p w:rsidR="005600AE" w:rsidRPr="00A369D6" w:rsidRDefault="005600AE" w:rsidP="005301F7">
            <w:pPr>
              <w:pStyle w:val="Default"/>
              <w:spacing w:after="75"/>
            </w:pPr>
          </w:p>
        </w:tc>
        <w:tc>
          <w:tcPr>
            <w:tcW w:w="1559" w:type="dxa"/>
          </w:tcPr>
          <w:p w:rsidR="005600AE"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Recycling</w:t>
            </w:r>
          </w:p>
          <w:p w:rsidR="007F28EB" w:rsidRPr="00A369D6" w:rsidRDefault="007F28EB" w:rsidP="007F28EB">
            <w:pPr>
              <w:jc w:val="center"/>
              <w:rPr>
                <w:rFonts w:ascii="Times New Roman" w:hAnsi="Times New Roman" w:cs="Times New Roman"/>
                <w:b/>
                <w:color w:val="002060"/>
                <w:szCs w:val="24"/>
              </w:rPr>
            </w:pPr>
            <w:r w:rsidRPr="00A369D6">
              <w:rPr>
                <w:rFonts w:ascii="Times New Roman" w:hAnsi="Times New Roman" w:cs="Times New Roman"/>
                <w:b/>
                <w:color w:val="002060"/>
                <w:szCs w:val="24"/>
              </w:rPr>
              <w:t>Conservation</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Forests</w:t>
            </w:r>
          </w:p>
          <w:p w:rsidR="007F28EB" w:rsidRPr="00A369D6" w:rsidRDefault="007F28EB" w:rsidP="007F28EB">
            <w:pPr>
              <w:jc w:val="center"/>
              <w:rPr>
                <w:rFonts w:ascii="Times New Roman" w:hAnsi="Times New Roman" w:cs="Times New Roman"/>
                <w:color w:val="002060"/>
                <w:sz w:val="24"/>
                <w:szCs w:val="24"/>
              </w:rPr>
            </w:pPr>
          </w:p>
          <w:p w:rsidR="007F28EB" w:rsidRPr="00A369D6" w:rsidRDefault="007F28EB" w:rsidP="007F28EB">
            <w:pPr>
              <w:jc w:val="center"/>
              <w:rPr>
                <w:rFonts w:ascii="Times New Roman" w:hAnsi="Times New Roman" w:cs="Times New Roman"/>
                <w:color w:val="002060"/>
                <w:sz w:val="24"/>
                <w:szCs w:val="24"/>
              </w:rPr>
            </w:pPr>
            <w:r w:rsidRPr="00A369D6">
              <w:rPr>
                <w:rFonts w:ascii="Times New Roman" w:hAnsi="Times New Roman" w:cs="Times New Roman"/>
                <w:color w:val="002060"/>
                <w:sz w:val="24"/>
                <w:szCs w:val="24"/>
              </w:rPr>
              <w:t>Animals, trees, hiking, woods, wood, furniture, houses, chairs, tables, paper, air, fresh, planting, logging, water, tap, waste, recycling centre, cans, glass, plastic, pollution</w:t>
            </w: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pStyle w:val="Default"/>
              <w:spacing w:after="75"/>
              <w:rPr>
                <w:b/>
                <w:color w:val="002060"/>
              </w:rPr>
            </w:pPr>
            <w:r w:rsidRPr="00A369D6">
              <w:rPr>
                <w:b/>
                <w:color w:val="002060"/>
              </w:rPr>
              <w:t>Materials</w:t>
            </w:r>
          </w:p>
          <w:p w:rsidR="005600AE" w:rsidRPr="00A369D6" w:rsidRDefault="005600AE" w:rsidP="005301F7">
            <w:pPr>
              <w:autoSpaceDE w:val="0"/>
              <w:autoSpaceDN w:val="0"/>
              <w:adjustRightInd w:val="0"/>
              <w:rPr>
                <w:rFonts w:ascii="Arial" w:hAnsi="Arial"/>
                <w:color w:val="000000"/>
                <w:sz w:val="24"/>
                <w:szCs w:val="24"/>
              </w:rPr>
            </w:pPr>
            <w:r w:rsidRPr="00A369D6">
              <w:rPr>
                <w:rFonts w:ascii="Arial" w:hAnsi="Arial"/>
                <w:color w:val="000000"/>
                <w:sz w:val="24"/>
                <w:szCs w:val="24"/>
              </w:rPr>
              <w:t>Children should use correct vocabulary to describe different materials and their properties. Sort materials into groups based on their properties. For example: soft, hard, bendy, ability to float, magnetic or non-magnetic.</w:t>
            </w:r>
          </w:p>
          <w:p w:rsidR="005600AE" w:rsidRPr="00A369D6" w:rsidRDefault="005600AE" w:rsidP="005301F7">
            <w:pPr>
              <w:autoSpaceDE w:val="0"/>
              <w:autoSpaceDN w:val="0"/>
              <w:adjustRightInd w:val="0"/>
              <w:rPr>
                <w:rFonts w:ascii="Arial" w:hAnsi="Arial"/>
                <w:color w:val="000000"/>
                <w:sz w:val="24"/>
                <w:szCs w:val="24"/>
              </w:rPr>
            </w:pPr>
          </w:p>
          <w:p w:rsidR="005600AE" w:rsidRPr="00A369D6" w:rsidRDefault="005600AE" w:rsidP="005600AE">
            <w:pPr>
              <w:pStyle w:val="ListParagraph"/>
              <w:numPr>
                <w:ilvl w:val="0"/>
                <w:numId w:val="51"/>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Recognise and name a variety of widely used materials. For example: wood, plastic, rock, paper, metal. </w:t>
            </w:r>
          </w:p>
          <w:p w:rsidR="005600AE" w:rsidRPr="00A369D6" w:rsidRDefault="005600AE" w:rsidP="005600AE">
            <w:pPr>
              <w:pStyle w:val="ListParagraph"/>
              <w:numPr>
                <w:ilvl w:val="0"/>
                <w:numId w:val="51"/>
              </w:numPr>
              <w:autoSpaceDE w:val="0"/>
              <w:autoSpaceDN w:val="0"/>
              <w:adjustRightInd w:val="0"/>
              <w:spacing w:after="47"/>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Explain why materials are chosen for specific tasks based on their properties. For example</w:t>
            </w:r>
            <w:r w:rsidR="00A369D6">
              <w:rPr>
                <w:rFonts w:ascii="Arial" w:eastAsiaTheme="minorHAnsi" w:hAnsi="Arial"/>
                <w:color w:val="000000"/>
                <w:sz w:val="24"/>
                <w:szCs w:val="24"/>
                <w:lang w:eastAsia="en-US"/>
              </w:rPr>
              <w:t>:</w:t>
            </w:r>
            <w:bookmarkStart w:id="0" w:name="_GoBack"/>
            <w:bookmarkEnd w:id="0"/>
            <w:r w:rsidRPr="00A369D6">
              <w:rPr>
                <w:rFonts w:ascii="Arial" w:eastAsiaTheme="minorHAnsi" w:hAnsi="Arial"/>
                <w:color w:val="000000"/>
                <w:sz w:val="24"/>
                <w:szCs w:val="24"/>
                <w:lang w:eastAsia="en-US"/>
              </w:rPr>
              <w:t xml:space="preserve"> wool for clothing, glass for windows, wood for tables, metal for bridges. </w:t>
            </w:r>
          </w:p>
          <w:p w:rsidR="005600AE" w:rsidRPr="00A369D6" w:rsidRDefault="005600AE" w:rsidP="005600AE">
            <w:pPr>
              <w:pStyle w:val="ListParagraph"/>
              <w:numPr>
                <w:ilvl w:val="0"/>
                <w:numId w:val="51"/>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Become aware that some materials are natural and some are man-made. </w:t>
            </w:r>
          </w:p>
          <w:p w:rsidR="005600AE" w:rsidRPr="00A369D6" w:rsidRDefault="005600AE" w:rsidP="005301F7">
            <w:pPr>
              <w:pStyle w:val="ListParagraph"/>
              <w:autoSpaceDE w:val="0"/>
              <w:autoSpaceDN w:val="0"/>
              <w:adjustRightInd w:val="0"/>
              <w:rPr>
                <w:rFonts w:ascii="Arial" w:eastAsiaTheme="minorHAnsi" w:hAnsi="Arial"/>
                <w:color w:val="000000"/>
                <w:sz w:val="24"/>
                <w:szCs w:val="24"/>
                <w:lang w:eastAsia="en-US"/>
              </w:rPr>
            </w:pPr>
          </w:p>
        </w:tc>
        <w:tc>
          <w:tcPr>
            <w:tcW w:w="1559" w:type="dxa"/>
          </w:tcPr>
          <w:p w:rsidR="005600AE" w:rsidRPr="00A369D6" w:rsidRDefault="005600AE" w:rsidP="007F28EB">
            <w:pPr>
              <w:jc w:val="center"/>
              <w:rPr>
                <w:rFonts w:ascii="Times New Roman" w:hAnsi="Times New Roman" w:cs="Times New Roman"/>
                <w:color w:val="002060"/>
                <w:sz w:val="24"/>
                <w:szCs w:val="24"/>
              </w:rPr>
            </w:pPr>
          </w:p>
          <w:p w:rsidR="007F28EB" w:rsidRPr="00A369D6" w:rsidRDefault="007F28EB" w:rsidP="007F28EB">
            <w:pPr>
              <w:jc w:val="center"/>
              <w:rPr>
                <w:rFonts w:ascii="Times New Roman" w:hAnsi="Times New Roman" w:cs="Times New Roman"/>
                <w:color w:val="002060"/>
                <w:sz w:val="24"/>
                <w:szCs w:val="24"/>
              </w:rPr>
            </w:pP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Soft</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Hard</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Flexible</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Float</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Magnetic</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Non-magnetic</w:t>
            </w:r>
          </w:p>
          <w:p w:rsidR="007F28EB" w:rsidRPr="00A369D6" w:rsidRDefault="007F28EB" w:rsidP="007F28EB">
            <w:pPr>
              <w:jc w:val="center"/>
              <w:rPr>
                <w:rFonts w:ascii="Times New Roman" w:hAnsi="Times New Roman" w:cs="Times New Roman"/>
                <w:b/>
                <w:color w:val="002060"/>
                <w:sz w:val="24"/>
                <w:szCs w:val="24"/>
              </w:rPr>
            </w:pPr>
            <w:r w:rsidRPr="00A369D6">
              <w:rPr>
                <w:rFonts w:ascii="Times New Roman" w:hAnsi="Times New Roman" w:cs="Times New Roman"/>
                <w:b/>
                <w:color w:val="002060"/>
                <w:sz w:val="24"/>
                <w:szCs w:val="24"/>
              </w:rPr>
              <w:t>Insulate</w:t>
            </w:r>
          </w:p>
          <w:p w:rsidR="007F28EB" w:rsidRPr="00A369D6" w:rsidRDefault="007F28EB" w:rsidP="007F28EB">
            <w:pPr>
              <w:jc w:val="center"/>
              <w:rPr>
                <w:rFonts w:ascii="Times New Roman" w:hAnsi="Times New Roman" w:cs="Times New Roman"/>
                <w:color w:val="002060"/>
                <w:sz w:val="24"/>
                <w:szCs w:val="24"/>
              </w:rPr>
            </w:pPr>
          </w:p>
        </w:tc>
        <w:tc>
          <w:tcPr>
            <w:tcW w:w="1559" w:type="dxa"/>
          </w:tcPr>
          <w:p w:rsidR="005600AE" w:rsidRPr="00A369D6" w:rsidRDefault="005600AE" w:rsidP="005301F7">
            <w:pPr>
              <w:rPr>
                <w:rFonts w:ascii="Times New Roman" w:hAnsi="Times New Roman" w:cs="Times New Roman"/>
                <w:color w:val="002060"/>
                <w:sz w:val="24"/>
                <w:szCs w:val="24"/>
              </w:rPr>
            </w:pPr>
          </w:p>
        </w:tc>
      </w:tr>
      <w:tr w:rsidR="005600AE" w:rsidRPr="00733145" w:rsidTr="005301F7">
        <w:trPr>
          <w:jc w:val="center"/>
        </w:trPr>
        <w:tc>
          <w:tcPr>
            <w:tcW w:w="6091" w:type="dxa"/>
          </w:tcPr>
          <w:p w:rsidR="005600AE" w:rsidRPr="00A369D6" w:rsidRDefault="005600AE" w:rsidP="005301F7">
            <w:pPr>
              <w:pStyle w:val="Default"/>
              <w:spacing w:after="75"/>
              <w:rPr>
                <w:b/>
                <w:color w:val="002060"/>
              </w:rPr>
            </w:pPr>
            <w:r w:rsidRPr="00A369D6">
              <w:rPr>
                <w:b/>
                <w:color w:val="002060"/>
              </w:rPr>
              <w:t>Science Biographies</w:t>
            </w:r>
          </w:p>
          <w:p w:rsidR="005600AE" w:rsidRPr="00A369D6" w:rsidRDefault="005600AE" w:rsidP="005600AE">
            <w:pPr>
              <w:pStyle w:val="ListParagraph"/>
              <w:numPr>
                <w:ilvl w:val="0"/>
                <w:numId w:val="5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Joseph Banks (botanist) </w:t>
            </w:r>
          </w:p>
          <w:p w:rsidR="005600AE" w:rsidRPr="00A369D6" w:rsidRDefault="005600AE" w:rsidP="005600AE">
            <w:pPr>
              <w:pStyle w:val="ListParagraph"/>
              <w:numPr>
                <w:ilvl w:val="0"/>
                <w:numId w:val="52"/>
              </w:numPr>
              <w:autoSpaceDE w:val="0"/>
              <w:autoSpaceDN w:val="0"/>
              <w:adjustRightInd w:val="0"/>
              <w:spacing w:after="6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Jane Goodall (studied chimpanzees) </w:t>
            </w:r>
          </w:p>
          <w:p w:rsidR="005600AE" w:rsidRPr="00A369D6" w:rsidRDefault="005600AE" w:rsidP="005600AE">
            <w:pPr>
              <w:pStyle w:val="ListParagraph"/>
              <w:numPr>
                <w:ilvl w:val="0"/>
                <w:numId w:val="52"/>
              </w:numPr>
              <w:autoSpaceDE w:val="0"/>
              <w:autoSpaceDN w:val="0"/>
              <w:adjustRightInd w:val="0"/>
              <w:rPr>
                <w:rFonts w:ascii="Arial" w:eastAsiaTheme="minorHAnsi" w:hAnsi="Arial"/>
                <w:color w:val="000000"/>
                <w:sz w:val="24"/>
                <w:szCs w:val="24"/>
                <w:lang w:eastAsia="en-US"/>
              </w:rPr>
            </w:pPr>
            <w:r w:rsidRPr="00A369D6">
              <w:rPr>
                <w:rFonts w:ascii="Arial" w:eastAsiaTheme="minorHAnsi" w:hAnsi="Arial"/>
                <w:color w:val="000000"/>
                <w:sz w:val="24"/>
                <w:szCs w:val="24"/>
                <w:lang w:eastAsia="en-US"/>
              </w:rPr>
              <w:t xml:space="preserve">Wilburn and Orville Wright (made first aeroplane) </w:t>
            </w:r>
          </w:p>
          <w:p w:rsidR="005600AE" w:rsidRPr="00A369D6" w:rsidRDefault="005600AE" w:rsidP="005301F7">
            <w:pPr>
              <w:pStyle w:val="Default"/>
              <w:spacing w:after="75"/>
            </w:pPr>
          </w:p>
        </w:tc>
        <w:tc>
          <w:tcPr>
            <w:tcW w:w="1559" w:type="dxa"/>
          </w:tcPr>
          <w:p w:rsidR="005600AE" w:rsidRPr="00A369D6" w:rsidRDefault="005600AE" w:rsidP="005301F7">
            <w:pPr>
              <w:rPr>
                <w:rFonts w:ascii="Times New Roman" w:hAnsi="Times New Roman" w:cs="Times New Roman"/>
                <w:color w:val="002060"/>
                <w:sz w:val="24"/>
                <w:szCs w:val="24"/>
              </w:rPr>
            </w:pPr>
          </w:p>
        </w:tc>
        <w:tc>
          <w:tcPr>
            <w:tcW w:w="1559" w:type="dxa"/>
          </w:tcPr>
          <w:p w:rsidR="005600AE" w:rsidRPr="00A369D6" w:rsidRDefault="005600AE" w:rsidP="005301F7">
            <w:pPr>
              <w:rPr>
                <w:rFonts w:ascii="Times New Roman" w:hAnsi="Times New Roman" w:cs="Times New Roman"/>
                <w:color w:val="002060"/>
                <w:sz w:val="24"/>
                <w:szCs w:val="24"/>
              </w:rPr>
            </w:pPr>
          </w:p>
        </w:tc>
      </w:tr>
    </w:tbl>
    <w:p w:rsidR="005600AE" w:rsidRDefault="005600AE" w:rsidP="00EB4552">
      <w:pPr>
        <w:jc w:val="both"/>
        <w:rPr>
          <w:rFonts w:ascii="Times New Roman" w:hAnsi="Times New Roman" w:cs="Times New Roman"/>
          <w:sz w:val="24"/>
          <w:szCs w:val="24"/>
        </w:rPr>
      </w:pPr>
    </w:p>
    <w:sectPr w:rsidR="005600AE" w:rsidSect="005600A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86.25pt" o:bullet="t">
        <v:imagedata r:id="rId1" o:title="twitter logo"/>
      </v:shape>
    </w:pict>
  </w:numPicBullet>
  <w:abstractNum w:abstractNumId="0" w15:restartNumberingAfterBreak="0">
    <w:nsid w:val="0365680E"/>
    <w:multiLevelType w:val="hybridMultilevel"/>
    <w:tmpl w:val="7EAA9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C60FC"/>
    <w:multiLevelType w:val="hybridMultilevel"/>
    <w:tmpl w:val="BC081552"/>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7E62"/>
    <w:multiLevelType w:val="hybridMultilevel"/>
    <w:tmpl w:val="A7D665F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1D1F"/>
    <w:multiLevelType w:val="hybridMultilevel"/>
    <w:tmpl w:val="CB6C81F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14CD7"/>
    <w:multiLevelType w:val="hybridMultilevel"/>
    <w:tmpl w:val="3136390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473CD"/>
    <w:multiLevelType w:val="hybridMultilevel"/>
    <w:tmpl w:val="A43881E8"/>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C222C2"/>
    <w:multiLevelType w:val="hybridMultilevel"/>
    <w:tmpl w:val="4DFAFC50"/>
    <w:lvl w:ilvl="0" w:tplc="849606B0">
      <w:start w:val="1"/>
      <w:numFmt w:val="bullet"/>
      <w:lvlText w:val=""/>
      <w:lvlPicBulletId w:val="0"/>
      <w:lvlJc w:val="left"/>
      <w:pPr>
        <w:ind w:left="367" w:hanging="360"/>
      </w:pPr>
      <w:rPr>
        <w:rFonts w:ascii="Symbol" w:hAnsi="Symbol" w:hint="default"/>
        <w:color w:val="auto"/>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7" w15:restartNumberingAfterBreak="0">
    <w:nsid w:val="08C64E09"/>
    <w:multiLevelType w:val="hybridMultilevel"/>
    <w:tmpl w:val="CBA6326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4394E"/>
    <w:multiLevelType w:val="hybridMultilevel"/>
    <w:tmpl w:val="368AC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A0B7AEB"/>
    <w:multiLevelType w:val="hybridMultilevel"/>
    <w:tmpl w:val="D7F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2D7F43"/>
    <w:multiLevelType w:val="hybridMultilevel"/>
    <w:tmpl w:val="046E42F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812F3"/>
    <w:multiLevelType w:val="hybridMultilevel"/>
    <w:tmpl w:val="57FA6E78"/>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7F23FB"/>
    <w:multiLevelType w:val="hybridMultilevel"/>
    <w:tmpl w:val="3464503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277D7"/>
    <w:multiLevelType w:val="hybridMultilevel"/>
    <w:tmpl w:val="9A7E700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87B37"/>
    <w:multiLevelType w:val="hybridMultilevel"/>
    <w:tmpl w:val="8FAA1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0F0560"/>
    <w:multiLevelType w:val="hybridMultilevel"/>
    <w:tmpl w:val="E4D0B7F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B1B22"/>
    <w:multiLevelType w:val="hybridMultilevel"/>
    <w:tmpl w:val="58EA64FE"/>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D7393D"/>
    <w:multiLevelType w:val="hybridMultilevel"/>
    <w:tmpl w:val="56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632B10"/>
    <w:multiLevelType w:val="hybridMultilevel"/>
    <w:tmpl w:val="8CBED416"/>
    <w:lvl w:ilvl="0" w:tplc="849606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E94062"/>
    <w:multiLevelType w:val="hybridMultilevel"/>
    <w:tmpl w:val="6DACEC76"/>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AB1794"/>
    <w:multiLevelType w:val="hybridMultilevel"/>
    <w:tmpl w:val="9C60A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1980BAD"/>
    <w:multiLevelType w:val="hybridMultilevel"/>
    <w:tmpl w:val="269A69C0"/>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8269E"/>
    <w:multiLevelType w:val="hybridMultilevel"/>
    <w:tmpl w:val="71B6CE1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4369CF"/>
    <w:multiLevelType w:val="hybridMultilevel"/>
    <w:tmpl w:val="DEAAAF7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BD38E8"/>
    <w:multiLevelType w:val="hybridMultilevel"/>
    <w:tmpl w:val="83EA063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32DB7"/>
    <w:multiLevelType w:val="hybridMultilevel"/>
    <w:tmpl w:val="E0F6C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83E0882"/>
    <w:multiLevelType w:val="hybridMultilevel"/>
    <w:tmpl w:val="04FA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A315A4C"/>
    <w:multiLevelType w:val="hybridMultilevel"/>
    <w:tmpl w:val="A354628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CC5BC4"/>
    <w:multiLevelType w:val="hybridMultilevel"/>
    <w:tmpl w:val="A3E298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E10627D"/>
    <w:multiLevelType w:val="hybridMultilevel"/>
    <w:tmpl w:val="32EE38C4"/>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3D1BE3"/>
    <w:multiLevelType w:val="hybridMultilevel"/>
    <w:tmpl w:val="027A7212"/>
    <w:lvl w:ilvl="0" w:tplc="08090001">
      <w:start w:val="1"/>
      <w:numFmt w:val="bullet"/>
      <w:lvlText w:val=""/>
      <w:lvlJc w:val="left"/>
      <w:pPr>
        <w:ind w:left="1440" w:hanging="360"/>
      </w:pPr>
      <w:rPr>
        <w:rFonts w:ascii="Symbol" w:hAnsi="Symbol" w:hint="default"/>
      </w:rPr>
    </w:lvl>
    <w:lvl w:ilvl="1" w:tplc="C0DE8F6A">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F2B46FD"/>
    <w:multiLevelType w:val="hybridMultilevel"/>
    <w:tmpl w:val="1FA206AA"/>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3D6E80"/>
    <w:multiLevelType w:val="hybridMultilevel"/>
    <w:tmpl w:val="ED7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6F61EF"/>
    <w:multiLevelType w:val="hybridMultilevel"/>
    <w:tmpl w:val="C87E3A0E"/>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090E68"/>
    <w:multiLevelType w:val="hybridMultilevel"/>
    <w:tmpl w:val="9AC29FD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164DD0"/>
    <w:multiLevelType w:val="hybridMultilevel"/>
    <w:tmpl w:val="83D024F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3A351C"/>
    <w:multiLevelType w:val="hybridMultilevel"/>
    <w:tmpl w:val="603C5318"/>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5D7D20"/>
    <w:multiLevelType w:val="hybridMultilevel"/>
    <w:tmpl w:val="2D8251C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D56BD2"/>
    <w:multiLevelType w:val="hybridMultilevel"/>
    <w:tmpl w:val="B25871F2"/>
    <w:lvl w:ilvl="0" w:tplc="849606B0">
      <w:start w:val="1"/>
      <w:numFmt w:val="bullet"/>
      <w:lvlText w:val=""/>
      <w:lvlPicBulletId w:val="0"/>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BE1E5D"/>
    <w:multiLevelType w:val="hybridMultilevel"/>
    <w:tmpl w:val="2F1EF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8ED0EA0"/>
    <w:multiLevelType w:val="hybridMultilevel"/>
    <w:tmpl w:val="6492C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AC267CE"/>
    <w:multiLevelType w:val="hybridMultilevel"/>
    <w:tmpl w:val="1F2EB09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A052BA"/>
    <w:multiLevelType w:val="hybridMultilevel"/>
    <w:tmpl w:val="BDDA048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BD2CE6"/>
    <w:multiLevelType w:val="hybridMultilevel"/>
    <w:tmpl w:val="644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0908F2"/>
    <w:multiLevelType w:val="hybridMultilevel"/>
    <w:tmpl w:val="AA1EE7BC"/>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F854C5"/>
    <w:multiLevelType w:val="hybridMultilevel"/>
    <w:tmpl w:val="86CE0BC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3B348B"/>
    <w:multiLevelType w:val="hybridMultilevel"/>
    <w:tmpl w:val="0944F8D6"/>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710F61"/>
    <w:multiLevelType w:val="hybridMultilevel"/>
    <w:tmpl w:val="4660634A"/>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B75913"/>
    <w:multiLevelType w:val="hybridMultilevel"/>
    <w:tmpl w:val="0A7448E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C30720"/>
    <w:multiLevelType w:val="hybridMultilevel"/>
    <w:tmpl w:val="A9964D64"/>
    <w:lvl w:ilvl="0" w:tplc="849606B0">
      <w:start w:val="1"/>
      <w:numFmt w:val="bullet"/>
      <w:lvlText w:val=""/>
      <w:lvlPicBulletId w:val="0"/>
      <w:lvlJc w:val="left"/>
      <w:pPr>
        <w:ind w:left="720" w:hanging="360"/>
      </w:pPr>
      <w:rPr>
        <w:rFonts w:ascii="Symbol" w:hAnsi="Symbol" w:hint="default"/>
        <w:color w:val="auto"/>
      </w:rPr>
    </w:lvl>
    <w:lvl w:ilvl="1" w:tplc="6AE2F63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077DF8"/>
    <w:multiLevelType w:val="hybridMultilevel"/>
    <w:tmpl w:val="BA0AA61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244333"/>
    <w:multiLevelType w:val="hybridMultilevel"/>
    <w:tmpl w:val="90F22710"/>
    <w:lvl w:ilvl="0" w:tplc="849606B0">
      <w:start w:val="1"/>
      <w:numFmt w:val="bullet"/>
      <w:lvlText w:val=""/>
      <w:lvlPicBulletId w:val="0"/>
      <w:lvlJc w:val="left"/>
      <w:pPr>
        <w:ind w:left="720" w:hanging="360"/>
      </w:pPr>
      <w:rPr>
        <w:rFonts w:ascii="Symbol" w:hAnsi="Symbol" w:hint="default"/>
        <w:color w:val="auto"/>
      </w:rPr>
    </w:lvl>
    <w:lvl w:ilvl="1" w:tplc="849606B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3B72EE"/>
    <w:multiLevelType w:val="hybridMultilevel"/>
    <w:tmpl w:val="D974E592"/>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FA4948"/>
    <w:multiLevelType w:val="hybridMultilevel"/>
    <w:tmpl w:val="363A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0A2729"/>
    <w:multiLevelType w:val="hybridMultilevel"/>
    <w:tmpl w:val="277AB95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3A3199"/>
    <w:multiLevelType w:val="hybridMultilevel"/>
    <w:tmpl w:val="EBE8B044"/>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CC1431"/>
    <w:multiLevelType w:val="hybridMultilevel"/>
    <w:tmpl w:val="BE16EE4C"/>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064EDA"/>
    <w:multiLevelType w:val="hybridMultilevel"/>
    <w:tmpl w:val="8436845E"/>
    <w:lvl w:ilvl="0" w:tplc="849606B0">
      <w:start w:val="1"/>
      <w:numFmt w:val="bullet"/>
      <w:lvlText w:val=""/>
      <w:lvlPicBulletId w:val="0"/>
      <w:lvlJc w:val="left"/>
      <w:pPr>
        <w:ind w:left="720" w:hanging="360"/>
      </w:pPr>
      <w:rPr>
        <w:rFonts w:ascii="Symbol" w:hAnsi="Symbol" w:hint="default"/>
        <w:color w:val="auto"/>
      </w:rPr>
    </w:lvl>
    <w:lvl w:ilvl="1" w:tplc="849606B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8F60E2"/>
    <w:multiLevelType w:val="hybridMultilevel"/>
    <w:tmpl w:val="1AFEEA6C"/>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5F7870"/>
    <w:multiLevelType w:val="hybridMultilevel"/>
    <w:tmpl w:val="421CBEF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2E76E4"/>
    <w:multiLevelType w:val="hybridMultilevel"/>
    <w:tmpl w:val="97C63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6CF0307"/>
    <w:multiLevelType w:val="hybridMultilevel"/>
    <w:tmpl w:val="89842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ACF134E"/>
    <w:multiLevelType w:val="hybridMultilevel"/>
    <w:tmpl w:val="751E62A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6E4B41"/>
    <w:multiLevelType w:val="hybridMultilevel"/>
    <w:tmpl w:val="9832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BF76209"/>
    <w:multiLevelType w:val="hybridMultilevel"/>
    <w:tmpl w:val="84E6DB6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5970C5"/>
    <w:multiLevelType w:val="hybridMultilevel"/>
    <w:tmpl w:val="0A48B25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3578B8"/>
    <w:multiLevelType w:val="hybridMultilevel"/>
    <w:tmpl w:val="25C0B8D0"/>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616D9B"/>
    <w:multiLevelType w:val="hybridMultilevel"/>
    <w:tmpl w:val="6254BE8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D227C4"/>
    <w:multiLevelType w:val="hybridMultilevel"/>
    <w:tmpl w:val="7F4E4420"/>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F02309"/>
    <w:multiLevelType w:val="hybridMultilevel"/>
    <w:tmpl w:val="7242B66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71092F"/>
    <w:multiLevelType w:val="hybridMultilevel"/>
    <w:tmpl w:val="0E94A85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310010"/>
    <w:multiLevelType w:val="hybridMultilevel"/>
    <w:tmpl w:val="1786DECE"/>
    <w:lvl w:ilvl="0" w:tplc="849606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89A6F80"/>
    <w:multiLevelType w:val="hybridMultilevel"/>
    <w:tmpl w:val="8856D68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DE1D04"/>
    <w:multiLevelType w:val="hybridMultilevel"/>
    <w:tmpl w:val="BE8E095A"/>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675F09"/>
    <w:multiLevelType w:val="hybridMultilevel"/>
    <w:tmpl w:val="4D8A1020"/>
    <w:lvl w:ilvl="0" w:tplc="849606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6E1B6E"/>
    <w:multiLevelType w:val="hybridMultilevel"/>
    <w:tmpl w:val="E584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F20454E"/>
    <w:multiLevelType w:val="hybridMultilevel"/>
    <w:tmpl w:val="ED7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23"/>
  </w:num>
  <w:num w:numId="3">
    <w:abstractNumId w:val="22"/>
  </w:num>
  <w:num w:numId="4">
    <w:abstractNumId w:val="40"/>
  </w:num>
  <w:num w:numId="5">
    <w:abstractNumId w:val="15"/>
  </w:num>
  <w:num w:numId="6">
    <w:abstractNumId w:val="20"/>
  </w:num>
  <w:num w:numId="7">
    <w:abstractNumId w:val="0"/>
  </w:num>
  <w:num w:numId="8">
    <w:abstractNumId w:val="39"/>
  </w:num>
  <w:num w:numId="9">
    <w:abstractNumId w:val="49"/>
  </w:num>
  <w:num w:numId="10">
    <w:abstractNumId w:val="2"/>
  </w:num>
  <w:num w:numId="11">
    <w:abstractNumId w:val="57"/>
  </w:num>
  <w:num w:numId="12">
    <w:abstractNumId w:val="31"/>
  </w:num>
  <w:num w:numId="13">
    <w:abstractNumId w:val="52"/>
  </w:num>
  <w:num w:numId="14">
    <w:abstractNumId w:val="36"/>
  </w:num>
  <w:num w:numId="15">
    <w:abstractNumId w:val="12"/>
  </w:num>
  <w:num w:numId="16">
    <w:abstractNumId w:val="61"/>
  </w:num>
  <w:num w:numId="17">
    <w:abstractNumId w:val="24"/>
  </w:num>
  <w:num w:numId="18">
    <w:abstractNumId w:val="8"/>
  </w:num>
  <w:num w:numId="19">
    <w:abstractNumId w:val="14"/>
  </w:num>
  <w:num w:numId="20">
    <w:abstractNumId w:val="25"/>
  </w:num>
  <w:num w:numId="21">
    <w:abstractNumId w:val="73"/>
  </w:num>
  <w:num w:numId="22">
    <w:abstractNumId w:val="1"/>
  </w:num>
  <w:num w:numId="23">
    <w:abstractNumId w:val="27"/>
  </w:num>
  <w:num w:numId="24">
    <w:abstractNumId w:val="60"/>
  </w:num>
  <w:num w:numId="25">
    <w:abstractNumId w:val="55"/>
  </w:num>
  <w:num w:numId="26">
    <w:abstractNumId w:val="74"/>
  </w:num>
  <w:num w:numId="27">
    <w:abstractNumId w:val="47"/>
  </w:num>
  <w:num w:numId="28">
    <w:abstractNumId w:val="26"/>
  </w:num>
  <w:num w:numId="29">
    <w:abstractNumId w:val="21"/>
  </w:num>
  <w:num w:numId="30">
    <w:abstractNumId w:val="33"/>
  </w:num>
  <w:num w:numId="31">
    <w:abstractNumId w:val="45"/>
  </w:num>
  <w:num w:numId="32">
    <w:abstractNumId w:val="7"/>
  </w:num>
  <w:num w:numId="33">
    <w:abstractNumId w:val="62"/>
  </w:num>
  <w:num w:numId="34">
    <w:abstractNumId w:val="64"/>
  </w:num>
  <w:num w:numId="35">
    <w:abstractNumId w:val="3"/>
  </w:num>
  <w:num w:numId="36">
    <w:abstractNumId w:val="65"/>
  </w:num>
  <w:num w:numId="37">
    <w:abstractNumId w:val="59"/>
  </w:num>
  <w:num w:numId="38">
    <w:abstractNumId w:val="4"/>
  </w:num>
  <w:num w:numId="39">
    <w:abstractNumId w:val="34"/>
  </w:num>
  <w:num w:numId="40">
    <w:abstractNumId w:val="13"/>
  </w:num>
  <w:num w:numId="41">
    <w:abstractNumId w:val="10"/>
  </w:num>
  <w:num w:numId="42">
    <w:abstractNumId w:val="50"/>
  </w:num>
  <w:num w:numId="43">
    <w:abstractNumId w:val="63"/>
  </w:num>
  <w:num w:numId="44">
    <w:abstractNumId w:val="42"/>
  </w:num>
  <w:num w:numId="45">
    <w:abstractNumId w:val="54"/>
  </w:num>
  <w:num w:numId="46">
    <w:abstractNumId w:val="46"/>
  </w:num>
  <w:num w:numId="47">
    <w:abstractNumId w:val="67"/>
  </w:num>
  <w:num w:numId="48">
    <w:abstractNumId w:val="19"/>
  </w:num>
  <w:num w:numId="49">
    <w:abstractNumId w:val="30"/>
  </w:num>
  <w:num w:numId="50">
    <w:abstractNumId w:val="37"/>
  </w:num>
  <w:num w:numId="51">
    <w:abstractNumId w:val="51"/>
  </w:num>
  <w:num w:numId="52">
    <w:abstractNumId w:val="41"/>
  </w:num>
  <w:num w:numId="53">
    <w:abstractNumId w:val="5"/>
  </w:num>
  <w:num w:numId="54">
    <w:abstractNumId w:val="18"/>
  </w:num>
  <w:num w:numId="55">
    <w:abstractNumId w:val="29"/>
  </w:num>
  <w:num w:numId="56">
    <w:abstractNumId w:val="11"/>
  </w:num>
  <w:num w:numId="57">
    <w:abstractNumId w:val="71"/>
  </w:num>
  <w:num w:numId="58">
    <w:abstractNumId w:val="66"/>
  </w:num>
  <w:num w:numId="59">
    <w:abstractNumId w:val="6"/>
  </w:num>
  <w:num w:numId="60">
    <w:abstractNumId w:val="44"/>
  </w:num>
  <w:num w:numId="61">
    <w:abstractNumId w:val="16"/>
  </w:num>
  <w:num w:numId="62">
    <w:abstractNumId w:val="28"/>
  </w:num>
  <w:num w:numId="63">
    <w:abstractNumId w:val="69"/>
  </w:num>
  <w:num w:numId="64">
    <w:abstractNumId w:val="72"/>
  </w:num>
  <w:num w:numId="65">
    <w:abstractNumId w:val="58"/>
  </w:num>
  <w:num w:numId="66">
    <w:abstractNumId w:val="48"/>
  </w:num>
  <w:num w:numId="67">
    <w:abstractNumId w:val="56"/>
  </w:num>
  <w:num w:numId="68">
    <w:abstractNumId w:val="38"/>
  </w:num>
  <w:num w:numId="69">
    <w:abstractNumId w:val="68"/>
  </w:num>
  <w:num w:numId="70">
    <w:abstractNumId w:val="17"/>
  </w:num>
  <w:num w:numId="71">
    <w:abstractNumId w:val="32"/>
  </w:num>
  <w:num w:numId="72">
    <w:abstractNumId w:val="76"/>
  </w:num>
  <w:num w:numId="73">
    <w:abstractNumId w:val="43"/>
  </w:num>
  <w:num w:numId="74">
    <w:abstractNumId w:val="75"/>
  </w:num>
  <w:num w:numId="75">
    <w:abstractNumId w:val="53"/>
  </w:num>
  <w:num w:numId="76">
    <w:abstractNumId w:val="9"/>
  </w:num>
  <w:num w:numId="77">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2"/>
    <w:rsid w:val="00050BD1"/>
    <w:rsid w:val="00067A4B"/>
    <w:rsid w:val="000C093A"/>
    <w:rsid w:val="000C39D1"/>
    <w:rsid w:val="00242A29"/>
    <w:rsid w:val="00256EC9"/>
    <w:rsid w:val="00374467"/>
    <w:rsid w:val="00404AC8"/>
    <w:rsid w:val="00423057"/>
    <w:rsid w:val="00446B95"/>
    <w:rsid w:val="004A586D"/>
    <w:rsid w:val="005301F7"/>
    <w:rsid w:val="005600AE"/>
    <w:rsid w:val="00566D5C"/>
    <w:rsid w:val="00660CF9"/>
    <w:rsid w:val="00661987"/>
    <w:rsid w:val="00684411"/>
    <w:rsid w:val="007F28EB"/>
    <w:rsid w:val="008041E3"/>
    <w:rsid w:val="00861A3A"/>
    <w:rsid w:val="008904BF"/>
    <w:rsid w:val="009462F4"/>
    <w:rsid w:val="009623A5"/>
    <w:rsid w:val="009758CA"/>
    <w:rsid w:val="00A369D6"/>
    <w:rsid w:val="00A455EA"/>
    <w:rsid w:val="00AC66D1"/>
    <w:rsid w:val="00B61288"/>
    <w:rsid w:val="00B65993"/>
    <w:rsid w:val="00D46906"/>
    <w:rsid w:val="00DA3C34"/>
    <w:rsid w:val="00E222F1"/>
    <w:rsid w:val="00EB4552"/>
    <w:rsid w:val="00F30619"/>
    <w:rsid w:val="00F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212C9"/>
  <w15:chartTrackingRefBased/>
  <w15:docId w15:val="{D92B254F-864D-48E5-8D41-A241701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57"/>
    <w:pPr>
      <w:spacing w:after="0" w:line="240" w:lineRule="auto"/>
      <w:ind w:left="720"/>
      <w:contextualSpacing/>
    </w:pPr>
    <w:rPr>
      <w:rFonts w:ascii="Calibri" w:eastAsia="Calibri" w:hAnsi="Calibri" w:cs="Arial"/>
      <w:sz w:val="20"/>
      <w:szCs w:val="20"/>
      <w:lang w:eastAsia="en-GB"/>
    </w:rPr>
  </w:style>
  <w:style w:type="paragraph" w:styleId="NoSpacing">
    <w:name w:val="No Spacing"/>
    <w:link w:val="NoSpacingChar"/>
    <w:uiPriority w:val="1"/>
    <w:qFormat/>
    <w:rsid w:val="000C3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9D1"/>
    <w:rPr>
      <w:rFonts w:eastAsiaTheme="minorEastAsia"/>
      <w:lang w:val="en-US"/>
    </w:rPr>
  </w:style>
  <w:style w:type="paragraph" w:styleId="BalloonText">
    <w:name w:val="Balloon Text"/>
    <w:basedOn w:val="Normal"/>
    <w:link w:val="BalloonTextChar"/>
    <w:uiPriority w:val="99"/>
    <w:semiHidden/>
    <w:unhideWhenUsed/>
    <w:rsid w:val="006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2506">
      <w:bodyDiv w:val="1"/>
      <w:marLeft w:val="0"/>
      <w:marRight w:val="0"/>
      <w:marTop w:val="0"/>
      <w:marBottom w:val="0"/>
      <w:divBdr>
        <w:top w:val="none" w:sz="0" w:space="0" w:color="auto"/>
        <w:left w:val="none" w:sz="0" w:space="0" w:color="auto"/>
        <w:bottom w:val="none" w:sz="0" w:space="0" w:color="auto"/>
        <w:right w:val="none" w:sz="0" w:space="0" w:color="auto"/>
      </w:divBdr>
    </w:div>
    <w:div w:id="1704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BA697-8132-4DA6-AC5A-7F985845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6347525B</Template>
  <TotalTime>23</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Science Knowledge Based Curriculum</vt:lpstr>
    </vt:vector>
  </TitlesOfParts>
  <Company>Knowledge Curriculum Outline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Based Curriculum</dc:title>
  <dc:subject/>
  <dc:creator>Paul Shanks &amp; Peter Howard</dc:creator>
  <cp:keywords/>
  <dc:description/>
  <cp:lastModifiedBy>Paul Shanks</cp:lastModifiedBy>
  <cp:revision>5</cp:revision>
  <cp:lastPrinted>2019-01-04T14:18:00Z</cp:lastPrinted>
  <dcterms:created xsi:type="dcterms:W3CDTF">2019-02-15T11:09:00Z</dcterms:created>
  <dcterms:modified xsi:type="dcterms:W3CDTF">2019-02-18T15:26:00Z</dcterms:modified>
</cp:coreProperties>
</file>